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B1D7F" w:rsidRPr="00EB1D7F" w:rsidTr="00EE2CD7">
        <w:trPr>
          <w:trHeight w:val="2410"/>
        </w:trPr>
        <w:tc>
          <w:tcPr>
            <w:tcW w:w="9571" w:type="dxa"/>
            <w:tcBorders>
              <w:bottom w:val="single" w:sz="12" w:space="0" w:color="auto"/>
            </w:tcBorders>
          </w:tcPr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vertAlign w:val="superscript"/>
              </w:rPr>
            </w:pPr>
            <w:bookmarkStart w:id="0" w:name="_Hlk140394747"/>
            <w:r w:rsidRPr="00EB1D7F">
              <w:rPr>
                <w:rFonts w:eastAsia="Calibri"/>
                <w:color w:val="auto"/>
                <w:sz w:val="22"/>
              </w:rPr>
              <w:t>МИНИСТЕРСТВО ПРОСВЯЩЕНИЯ РОССИЙСКОЙ ФЕДЕРАЦИИ</w:t>
            </w:r>
          </w:p>
          <w:p w:rsidR="00EB1D7F" w:rsidRPr="00EB1D7F" w:rsidRDefault="00EB1D7F" w:rsidP="00EB1D7F">
            <w:pPr>
              <w:keepNext/>
              <w:spacing w:after="0" w:line="360" w:lineRule="auto"/>
              <w:ind w:left="0" w:right="0" w:firstLine="0"/>
              <w:jc w:val="center"/>
              <w:outlineLvl w:val="5"/>
              <w:rPr>
                <w:rFonts w:eastAsia="Calibri"/>
                <w:color w:val="auto"/>
                <w:sz w:val="22"/>
              </w:rPr>
            </w:pPr>
            <w:r w:rsidRPr="00EB1D7F">
              <w:rPr>
                <w:rFonts w:eastAsia="Calibri"/>
                <w:caps/>
                <w:color w:val="auto"/>
                <w:sz w:val="22"/>
              </w:rPr>
              <w:t xml:space="preserve">Комитет образования </w:t>
            </w:r>
            <w:r w:rsidRPr="00EB1D7F">
              <w:rPr>
                <w:rFonts w:eastAsia="Calibri"/>
                <w:color w:val="auto"/>
                <w:sz w:val="22"/>
              </w:rPr>
              <w:t>АДМИНИСТРАЦИИ ГОРОДСКОГО ОКРУГА «ГОРОД ЧИТА»</w:t>
            </w:r>
          </w:p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EB1D7F">
              <w:rPr>
                <w:rFonts w:eastAsia="Calibri"/>
                <w:b/>
                <w:color w:val="auto"/>
                <w:sz w:val="22"/>
              </w:rPr>
              <w:t>МУНИЦИПАЛЬНОЕ БЮДЖЕТНОЕ ОБЩЕОБРАЗОВАТЕЛЬНОЕ УЧРЕЖДЕНИЕ «СРЕДНЯЯ ОБЩЕОБРАЗОВАТЕЛЬНАЯ ШКОЛА № 25»</w:t>
            </w:r>
          </w:p>
          <w:p w:rsidR="00EB1D7F" w:rsidRPr="00EB1D7F" w:rsidRDefault="00EB1D7F" w:rsidP="00EB1D7F">
            <w:pPr>
              <w:spacing w:after="0" w:line="240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EB1D7F">
              <w:rPr>
                <w:rFonts w:eastAsia="Calibri"/>
                <w:color w:val="auto"/>
                <w:sz w:val="22"/>
              </w:rPr>
              <w:t>672038, Г.Чита, ул.Красной Звезды, д.36а</w:t>
            </w:r>
          </w:p>
          <w:p w:rsidR="00EB1D7F" w:rsidRPr="00EB1D7F" w:rsidRDefault="00EB1D7F" w:rsidP="00EB1D7F">
            <w:pPr>
              <w:spacing w:after="0" w:line="240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EB1D7F">
              <w:rPr>
                <w:rFonts w:eastAsia="Calibri"/>
                <w:color w:val="auto"/>
                <w:sz w:val="22"/>
              </w:rPr>
              <w:t>Телефон 20-05-85</w:t>
            </w:r>
          </w:p>
          <w:p w:rsidR="00EB1D7F" w:rsidRPr="00EB1D7F" w:rsidRDefault="00EB1D7F" w:rsidP="00EB1D7F">
            <w:pPr>
              <w:spacing w:after="0" w:line="240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EB1D7F">
              <w:rPr>
                <w:rFonts w:eastAsia="Calibri"/>
                <w:color w:val="auto"/>
                <w:sz w:val="22"/>
                <w:lang w:val="en-US"/>
              </w:rPr>
              <w:t>e</w:t>
            </w:r>
            <w:r w:rsidRPr="00EB1D7F">
              <w:rPr>
                <w:rFonts w:eastAsia="Calibri"/>
                <w:color w:val="auto"/>
                <w:sz w:val="22"/>
              </w:rPr>
              <w:t>-</w:t>
            </w:r>
            <w:r w:rsidRPr="00EB1D7F">
              <w:rPr>
                <w:rFonts w:eastAsia="Calibri"/>
                <w:color w:val="auto"/>
                <w:sz w:val="22"/>
                <w:lang w:val="en-US"/>
              </w:rPr>
              <w:t>mail</w:t>
            </w:r>
            <w:r w:rsidRPr="00EB1D7F">
              <w:rPr>
                <w:rFonts w:eastAsia="Calibri"/>
                <w:color w:val="auto"/>
                <w:sz w:val="22"/>
              </w:rPr>
              <w:t xml:space="preserve">: </w:t>
            </w:r>
            <w:proofErr w:type="spellStart"/>
            <w:r w:rsidRPr="00EB1D7F">
              <w:rPr>
                <w:rFonts w:eastAsia="Calibri"/>
                <w:color w:val="auto"/>
                <w:sz w:val="22"/>
                <w:lang w:val="en-US"/>
              </w:rPr>
              <w:t>shs</w:t>
            </w:r>
            <w:proofErr w:type="spellEnd"/>
            <w:r w:rsidRPr="00EB1D7F">
              <w:rPr>
                <w:rFonts w:eastAsia="Calibri"/>
                <w:color w:val="auto"/>
                <w:sz w:val="22"/>
              </w:rPr>
              <w:t>_</w:t>
            </w:r>
            <w:r w:rsidRPr="00EB1D7F">
              <w:rPr>
                <w:rFonts w:eastAsia="Calibri"/>
                <w:color w:val="auto"/>
                <w:sz w:val="22"/>
                <w:lang w:val="en-US"/>
              </w:rPr>
              <w:t>chit</w:t>
            </w:r>
            <w:r w:rsidRPr="00EB1D7F">
              <w:rPr>
                <w:rFonts w:eastAsia="Calibri"/>
                <w:color w:val="auto"/>
                <w:sz w:val="22"/>
              </w:rPr>
              <w:t>_25@ch</w:t>
            </w:r>
            <w:proofErr w:type="spellStart"/>
            <w:r w:rsidRPr="00EB1D7F">
              <w:rPr>
                <w:rFonts w:eastAsia="Calibri"/>
                <w:color w:val="auto"/>
                <w:sz w:val="22"/>
                <w:lang w:val="en-US"/>
              </w:rPr>
              <w:t>ita</w:t>
            </w:r>
            <w:proofErr w:type="spellEnd"/>
            <w:r w:rsidRPr="00EB1D7F">
              <w:rPr>
                <w:rFonts w:eastAsia="Calibri"/>
                <w:color w:val="auto"/>
                <w:sz w:val="22"/>
              </w:rPr>
              <w:t>.</w:t>
            </w:r>
            <w:r w:rsidRPr="00EB1D7F">
              <w:rPr>
                <w:rFonts w:eastAsia="Calibri"/>
                <w:color w:val="auto"/>
                <w:sz w:val="22"/>
                <w:lang w:val="en-US"/>
              </w:rPr>
              <w:t>e</w:t>
            </w:r>
            <w:r w:rsidRPr="00EB1D7F">
              <w:rPr>
                <w:rFonts w:eastAsia="Calibri"/>
                <w:color w:val="auto"/>
                <w:sz w:val="22"/>
              </w:rPr>
              <w:t>-</w:t>
            </w:r>
            <w:proofErr w:type="spellStart"/>
            <w:r w:rsidRPr="00EB1D7F">
              <w:rPr>
                <w:rFonts w:eastAsia="Calibri"/>
                <w:color w:val="auto"/>
                <w:sz w:val="22"/>
                <w:lang w:val="en-US"/>
              </w:rPr>
              <w:t>zab</w:t>
            </w:r>
            <w:proofErr w:type="spellEnd"/>
            <w:r w:rsidRPr="00EB1D7F">
              <w:rPr>
                <w:rFonts w:eastAsia="Calibri"/>
                <w:color w:val="auto"/>
                <w:sz w:val="22"/>
              </w:rPr>
              <w:t>.</w:t>
            </w:r>
            <w:proofErr w:type="spellStart"/>
            <w:r w:rsidRPr="00EB1D7F">
              <w:rPr>
                <w:rFonts w:eastAsia="Calibri"/>
                <w:color w:val="auto"/>
                <w:sz w:val="22"/>
                <w:lang w:val="en-US"/>
              </w:rPr>
              <w:t>ru</w:t>
            </w:r>
            <w:proofErr w:type="spellEnd"/>
          </w:p>
          <w:p w:rsidR="00EB1D7F" w:rsidRPr="00EB1D7F" w:rsidRDefault="00EB1D7F" w:rsidP="00EB1D7F">
            <w:pPr>
              <w:spacing w:after="0" w:line="240" w:lineRule="atLeast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0"/>
              </w:rPr>
            </w:pPr>
          </w:p>
          <w:p w:rsidR="00EB1D7F" w:rsidRPr="00EB1D7F" w:rsidRDefault="00EB1D7F" w:rsidP="00EB1D7F">
            <w:pPr>
              <w:spacing w:after="0" w:line="240" w:lineRule="auto"/>
              <w:ind w:left="0" w:right="-902" w:firstLine="0"/>
              <w:jc w:val="center"/>
              <w:rPr>
                <w:rFonts w:eastAsia="Calibri"/>
                <w:color w:val="auto"/>
                <w:spacing w:val="20"/>
                <w:sz w:val="20"/>
                <w:szCs w:val="20"/>
              </w:rPr>
            </w:pPr>
          </w:p>
        </w:tc>
      </w:tr>
    </w:tbl>
    <w:p w:rsidR="00EB1D7F" w:rsidRPr="00EB1D7F" w:rsidRDefault="00EB1D7F" w:rsidP="00EB1D7F">
      <w:pPr>
        <w:spacing w:after="200" w:line="276" w:lineRule="auto"/>
        <w:ind w:left="0" w:right="0" w:firstLine="0"/>
        <w:jc w:val="left"/>
        <w:rPr>
          <w:rFonts w:eastAsia="Calibri"/>
          <w:color w:val="auto"/>
          <w:kern w:val="0"/>
          <w:sz w:val="22"/>
          <w:lang w:eastAsia="en-US"/>
        </w:rPr>
      </w:pPr>
    </w:p>
    <w:tbl>
      <w:tblPr>
        <w:tblW w:w="985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2"/>
        <w:gridCol w:w="2552"/>
        <w:gridCol w:w="3190"/>
      </w:tblGrid>
      <w:tr w:rsidR="00EB1D7F" w:rsidRPr="00EB1D7F" w:rsidTr="00EE2CD7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1"/>
                <w:szCs w:val="21"/>
              </w:rPr>
            </w:pPr>
            <w:bookmarkStart w:id="1" w:name="_Hlk62114092"/>
          </w:p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left"/>
              <w:rPr>
                <w:kern w:val="0"/>
                <w:szCs w:val="28"/>
              </w:rPr>
            </w:pPr>
            <w:bookmarkStart w:id="2" w:name="_Hlk62114003"/>
            <w:r w:rsidRPr="00EB1D7F">
              <w:rPr>
                <w:kern w:val="0"/>
                <w:szCs w:val="28"/>
              </w:rPr>
              <w:t>РАССМОТРЕНО</w:t>
            </w:r>
          </w:p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left"/>
              <w:rPr>
                <w:kern w:val="0"/>
                <w:szCs w:val="28"/>
              </w:rPr>
            </w:pPr>
          </w:p>
          <w:p w:rsidR="00EB1D7F" w:rsidRPr="00EB1D7F" w:rsidRDefault="00EB1D7F" w:rsidP="00EB1D7F">
            <w:pPr>
              <w:spacing w:after="0" w:line="360" w:lineRule="auto"/>
              <w:ind w:left="0" w:right="0" w:firstLine="0"/>
              <w:jc w:val="left"/>
              <w:rPr>
                <w:kern w:val="0"/>
                <w:szCs w:val="28"/>
              </w:rPr>
            </w:pPr>
            <w:r w:rsidRPr="00EB1D7F">
              <w:rPr>
                <w:kern w:val="0"/>
                <w:szCs w:val="28"/>
              </w:rPr>
              <w:t>На педагогическом совете</w:t>
            </w:r>
          </w:p>
          <w:p w:rsidR="00EB1D7F" w:rsidRPr="00EB1D7F" w:rsidRDefault="00EB1D7F" w:rsidP="00EB1D7F">
            <w:pPr>
              <w:spacing w:after="0" w:line="360" w:lineRule="auto"/>
              <w:ind w:left="0" w:right="0" w:firstLine="0"/>
              <w:jc w:val="left"/>
              <w:rPr>
                <w:kern w:val="0"/>
                <w:szCs w:val="28"/>
              </w:rPr>
            </w:pPr>
            <w:r w:rsidRPr="00EB1D7F">
              <w:rPr>
                <w:kern w:val="0"/>
                <w:szCs w:val="28"/>
              </w:rPr>
              <w:t>от «31» августа 2023г.</w:t>
            </w:r>
          </w:p>
          <w:bookmarkEnd w:id="2"/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1"/>
                <w:szCs w:val="21"/>
              </w:rPr>
            </w:pPr>
          </w:p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left"/>
              <w:rPr>
                <w:kern w:val="0"/>
                <w:sz w:val="21"/>
                <w:szCs w:val="21"/>
              </w:rPr>
            </w:pPr>
          </w:p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1"/>
                <w:szCs w:val="21"/>
              </w:rPr>
            </w:pPr>
            <w:bookmarkStart w:id="3" w:name="_Hlk62114057"/>
          </w:p>
          <w:p w:rsidR="00EB1D7F" w:rsidRPr="00EB1D7F" w:rsidRDefault="00EB1D7F" w:rsidP="00EB1D7F">
            <w:pPr>
              <w:spacing w:after="30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EB1D7F">
              <w:rPr>
                <w:kern w:val="0"/>
                <w:szCs w:val="28"/>
              </w:rPr>
              <w:t>УТВЕРЖДАЮ</w:t>
            </w:r>
          </w:p>
          <w:p w:rsidR="00EB1D7F" w:rsidRPr="00EB1D7F" w:rsidRDefault="00EB1D7F" w:rsidP="00EB1D7F">
            <w:pPr>
              <w:spacing w:after="0" w:line="360" w:lineRule="auto"/>
              <w:ind w:left="0" w:right="0" w:firstLine="0"/>
              <w:jc w:val="left"/>
              <w:rPr>
                <w:kern w:val="0"/>
                <w:szCs w:val="28"/>
              </w:rPr>
            </w:pPr>
            <w:r w:rsidRPr="00EB1D7F">
              <w:rPr>
                <w:kern w:val="0"/>
                <w:szCs w:val="28"/>
              </w:rPr>
              <w:t>Директор МБОУ СОШ №25</w:t>
            </w:r>
          </w:p>
          <w:p w:rsidR="00EB1D7F" w:rsidRPr="00EB1D7F" w:rsidRDefault="00EB1D7F" w:rsidP="00EB1D7F">
            <w:pPr>
              <w:spacing w:after="0" w:line="360" w:lineRule="auto"/>
              <w:ind w:left="0" w:right="0" w:firstLine="0"/>
              <w:jc w:val="center"/>
              <w:rPr>
                <w:kern w:val="0"/>
                <w:szCs w:val="28"/>
              </w:rPr>
            </w:pPr>
            <w:proofErr w:type="spellStart"/>
            <w:r w:rsidRPr="00EB1D7F">
              <w:rPr>
                <w:kern w:val="0"/>
                <w:szCs w:val="28"/>
              </w:rPr>
              <w:t>________Кривошеев</w:t>
            </w:r>
            <w:proofErr w:type="spellEnd"/>
            <w:r w:rsidRPr="00EB1D7F">
              <w:rPr>
                <w:kern w:val="0"/>
                <w:szCs w:val="28"/>
              </w:rPr>
              <w:t xml:space="preserve"> Е.Л.</w:t>
            </w:r>
          </w:p>
          <w:p w:rsidR="00EB1D7F" w:rsidRPr="00EB1D7F" w:rsidRDefault="00EB1D7F" w:rsidP="00EB1D7F">
            <w:pPr>
              <w:spacing w:after="0" w:line="360" w:lineRule="auto"/>
              <w:ind w:left="0" w:right="0" w:firstLine="0"/>
              <w:jc w:val="left"/>
              <w:rPr>
                <w:kern w:val="0"/>
                <w:szCs w:val="28"/>
              </w:rPr>
            </w:pPr>
            <w:r w:rsidRPr="00EB1D7F">
              <w:rPr>
                <w:kern w:val="0"/>
                <w:szCs w:val="28"/>
              </w:rPr>
              <w:t>от «31»  августа 2023 г.</w:t>
            </w:r>
          </w:p>
          <w:bookmarkEnd w:id="3"/>
          <w:p w:rsidR="00EB1D7F" w:rsidRPr="00EB1D7F" w:rsidRDefault="00EB1D7F" w:rsidP="00EB1D7F">
            <w:pPr>
              <w:spacing w:after="0" w:line="240" w:lineRule="auto"/>
              <w:ind w:left="0" w:right="0" w:firstLine="0"/>
              <w:jc w:val="left"/>
              <w:rPr>
                <w:kern w:val="0"/>
                <w:sz w:val="21"/>
                <w:szCs w:val="21"/>
              </w:rPr>
            </w:pPr>
          </w:p>
        </w:tc>
      </w:tr>
      <w:bookmarkEnd w:id="0"/>
      <w:bookmarkEnd w:id="1"/>
    </w:tbl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EB1D7F" w:rsidRDefault="00E65759" w:rsidP="00E65759">
      <w:pPr>
        <w:spacing w:after="0" w:line="259" w:lineRule="auto"/>
        <w:ind w:left="0" w:right="11" w:firstLine="0"/>
        <w:jc w:val="center"/>
      </w:pPr>
      <w:r>
        <w:rPr>
          <w:b/>
          <w:sz w:val="36"/>
        </w:rPr>
        <w:t>Д</w:t>
      </w:r>
      <w:r w:rsidR="00EB1D7F">
        <w:rPr>
          <w:b/>
          <w:sz w:val="36"/>
        </w:rPr>
        <w:t>ополнительн</w:t>
      </w:r>
      <w:r>
        <w:rPr>
          <w:b/>
          <w:sz w:val="36"/>
        </w:rPr>
        <w:t>ая общеобразовательная</w:t>
      </w:r>
      <w:r w:rsidR="00EB1D7F">
        <w:rPr>
          <w:b/>
          <w:sz w:val="36"/>
        </w:rPr>
        <w:t xml:space="preserve"> </w:t>
      </w:r>
      <w:proofErr w:type="spellStart"/>
      <w:r w:rsidR="00EB1D7F">
        <w:rPr>
          <w:b/>
          <w:sz w:val="36"/>
        </w:rPr>
        <w:t>об</w:t>
      </w:r>
      <w:r>
        <w:rPr>
          <w:b/>
          <w:sz w:val="36"/>
        </w:rPr>
        <w:t>щеразвивающая</w:t>
      </w:r>
      <w:proofErr w:type="spellEnd"/>
      <w:r>
        <w:rPr>
          <w:b/>
          <w:sz w:val="36"/>
        </w:rPr>
        <w:t xml:space="preserve"> программа </w:t>
      </w:r>
      <w:r w:rsidR="00EB1D7F">
        <w:rPr>
          <w:b/>
          <w:sz w:val="36"/>
        </w:rPr>
        <w:t xml:space="preserve"> по туризму</w:t>
      </w:r>
    </w:p>
    <w:p w:rsidR="00C471AC" w:rsidRDefault="00C471AC" w:rsidP="00E65759">
      <w:pPr>
        <w:spacing w:after="0" w:line="259" w:lineRule="auto"/>
        <w:ind w:left="0" w:right="11" w:firstLine="0"/>
        <w:jc w:val="center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C471AC" w:rsidRPr="00EB1D7F" w:rsidRDefault="00EB1D7F" w:rsidP="00E65759">
      <w:pPr>
        <w:spacing w:after="0" w:line="259" w:lineRule="auto"/>
        <w:ind w:left="0" w:right="11" w:firstLine="0"/>
        <w:jc w:val="center"/>
        <w:rPr>
          <w:b/>
          <w:sz w:val="36"/>
        </w:rPr>
      </w:pPr>
      <w:r>
        <w:rPr>
          <w:b/>
          <w:sz w:val="36"/>
        </w:rPr>
        <w:t>Чита. 2023 г</w:t>
      </w:r>
    </w:p>
    <w:p w:rsidR="00C471AC" w:rsidRDefault="00C471AC" w:rsidP="004F630E">
      <w:pPr>
        <w:spacing w:after="0" w:line="259" w:lineRule="auto"/>
        <w:ind w:left="0" w:right="11" w:firstLine="0"/>
        <w:rPr>
          <w:b/>
          <w:sz w:val="36"/>
        </w:rPr>
      </w:pPr>
    </w:p>
    <w:p w:rsidR="00F50A49" w:rsidRPr="00563592" w:rsidRDefault="00FA4A8F" w:rsidP="00EB1D7F">
      <w:pPr>
        <w:spacing w:after="10" w:line="266" w:lineRule="auto"/>
        <w:ind w:left="0" w:right="1433" w:firstLine="0"/>
        <w:rPr>
          <w:szCs w:val="28"/>
        </w:rPr>
      </w:pPr>
      <w:r>
        <w:rPr>
          <w:b/>
        </w:rPr>
        <w:t>I</w:t>
      </w:r>
      <w:r w:rsidRPr="00563592">
        <w:rPr>
          <w:b/>
          <w:szCs w:val="28"/>
        </w:rPr>
        <w:t xml:space="preserve">. Пояснительная записка </w:t>
      </w: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 xml:space="preserve">  Пешеходный туризм - самый распространенный и доступный вид туризма для учащихся, основой которого является организация самодеятельного туристского похода, включающего в себя активный отдых, углубление знаний полученных в школе на уроках географии, матема</w:t>
      </w:r>
      <w:r w:rsidRPr="00563592">
        <w:rPr>
          <w:szCs w:val="28"/>
        </w:rPr>
        <w:t xml:space="preserve">тики, истории, литературы, физики и других специальных знаний. Главная задача пешеходного туризма — удовлетворить естественную потребность учащихся в непосредственном познании мира. </w:t>
      </w:r>
    </w:p>
    <w:p w:rsidR="00F50A49" w:rsidRPr="00563592" w:rsidRDefault="00FA4A8F">
      <w:pPr>
        <w:ind w:left="-15" w:right="10" w:firstLine="708"/>
        <w:rPr>
          <w:szCs w:val="28"/>
        </w:rPr>
      </w:pPr>
      <w:r w:rsidRPr="00563592">
        <w:rPr>
          <w:szCs w:val="28"/>
        </w:rPr>
        <w:t xml:space="preserve"> Поскольку школьный туризм неотделим от краеведческой работы, то есть угл</w:t>
      </w:r>
      <w:r w:rsidRPr="00563592">
        <w:rPr>
          <w:szCs w:val="28"/>
        </w:rPr>
        <w:t xml:space="preserve">убленного изучения во время походов истории, природы и культуры родного края — своей малой родины, о нем можно говорить не только как об уникальном оздоровительном комплексе, но и как о важнейшем средстве культурно-патриотического воспитания. </w:t>
      </w:r>
    </w:p>
    <w:p w:rsidR="00F50A49" w:rsidRPr="00563592" w:rsidRDefault="00FA4A8F">
      <w:pPr>
        <w:ind w:left="-15" w:right="10" w:firstLine="708"/>
        <w:rPr>
          <w:szCs w:val="28"/>
        </w:rPr>
      </w:pPr>
      <w:r w:rsidRPr="00563592">
        <w:rPr>
          <w:szCs w:val="28"/>
        </w:rPr>
        <w:t xml:space="preserve">Кроме того, </w:t>
      </w:r>
      <w:r w:rsidRPr="00563592">
        <w:rPr>
          <w:szCs w:val="28"/>
        </w:rPr>
        <w:t>в наше непростое время, когда многократно возросла опасность природных и техногенных катастроф, террористических актов, необходимо использовать возможности туризма для подготовки обучающихся к действиям в условиях экстремальных ситуаций. Растущая отчужденн</w:t>
      </w:r>
      <w:r w:rsidRPr="00563592">
        <w:rPr>
          <w:szCs w:val="28"/>
        </w:rPr>
        <w:t xml:space="preserve">ость между людьми вызывает необходимость использовать возможности туризма для формирования коллективизма, взаимовыручки и других социальных умений. </w:t>
      </w: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 xml:space="preserve">   Отличительной особенностью данной программы является, прежде всего, ее комплексность, которая дает возмо</w:t>
      </w:r>
      <w:r w:rsidRPr="00563592">
        <w:rPr>
          <w:szCs w:val="28"/>
        </w:rPr>
        <w:t xml:space="preserve">жность обучающимся осуществлять ряд осознанных выборов, способных в дальнейшем помочь определить профессию и, может быть,  жизненный путь.  </w:t>
      </w: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B47E50" w:rsidRPr="00563592" w:rsidRDefault="00FA4A8F">
      <w:pPr>
        <w:ind w:left="-15" w:right="10" w:firstLine="708"/>
        <w:rPr>
          <w:b/>
          <w:i/>
          <w:szCs w:val="28"/>
        </w:rPr>
      </w:pPr>
      <w:r w:rsidRPr="00563592">
        <w:rPr>
          <w:szCs w:val="28"/>
        </w:rPr>
        <w:t xml:space="preserve">Дополнительная образовательная программа туристического объединения  соответствует </w:t>
      </w:r>
      <w:r w:rsidRPr="00563592">
        <w:rPr>
          <w:b/>
          <w:i/>
          <w:szCs w:val="28"/>
        </w:rPr>
        <w:t>туристско-краеведческой</w:t>
      </w:r>
      <w:r w:rsidR="00B47E50" w:rsidRPr="00563592">
        <w:rPr>
          <w:b/>
          <w:i/>
          <w:szCs w:val="28"/>
        </w:rPr>
        <w:t xml:space="preserve"> </w:t>
      </w:r>
      <w:r w:rsidRPr="00563592">
        <w:rPr>
          <w:b/>
          <w:i/>
          <w:szCs w:val="28"/>
        </w:rPr>
        <w:t>на</w:t>
      </w:r>
      <w:r w:rsidRPr="00563592">
        <w:rPr>
          <w:b/>
          <w:i/>
          <w:szCs w:val="28"/>
        </w:rPr>
        <w:t>правленности</w:t>
      </w:r>
      <w:r w:rsidRPr="00563592">
        <w:rPr>
          <w:szCs w:val="28"/>
        </w:rPr>
        <w:t xml:space="preserve"> и строится на следующих педагогических </w:t>
      </w:r>
      <w:r w:rsidRPr="00563592">
        <w:rPr>
          <w:b/>
          <w:i/>
          <w:szCs w:val="28"/>
        </w:rPr>
        <w:t>принципах:</w:t>
      </w:r>
      <w:r w:rsidR="00B47E50" w:rsidRPr="00563592">
        <w:rPr>
          <w:b/>
          <w:i/>
          <w:szCs w:val="28"/>
        </w:rPr>
        <w:t xml:space="preserve"> </w:t>
      </w:r>
    </w:p>
    <w:p w:rsidR="00B47E50" w:rsidRPr="00563592" w:rsidRDefault="00FA4A8F">
      <w:pPr>
        <w:ind w:left="-15" w:right="10" w:firstLine="708"/>
        <w:rPr>
          <w:szCs w:val="28"/>
        </w:rPr>
      </w:pPr>
      <w:r w:rsidRPr="00563592">
        <w:rPr>
          <w:szCs w:val="28"/>
        </w:rPr>
        <w:t xml:space="preserve">гуманистический подход к  образованию; </w:t>
      </w:r>
    </w:p>
    <w:p w:rsidR="00F50A49" w:rsidRPr="00563592" w:rsidRDefault="00FA4A8F">
      <w:pPr>
        <w:ind w:left="-15" w:right="10" w:firstLine="708"/>
        <w:rPr>
          <w:szCs w:val="28"/>
        </w:rPr>
      </w:pPr>
      <w:r w:rsidRPr="00563592">
        <w:rPr>
          <w:szCs w:val="28"/>
        </w:rPr>
        <w:t xml:space="preserve">осуществление целостного подхода к воспитанию; </w:t>
      </w:r>
    </w:p>
    <w:p w:rsidR="00B47E50" w:rsidRPr="00563592" w:rsidRDefault="00B47E50">
      <w:pPr>
        <w:ind w:left="495" w:right="10"/>
        <w:rPr>
          <w:szCs w:val="28"/>
        </w:rPr>
      </w:pPr>
      <w:r w:rsidRPr="00563592">
        <w:rPr>
          <w:szCs w:val="28"/>
        </w:rPr>
        <w:t xml:space="preserve">   </w:t>
      </w:r>
      <w:r w:rsidR="00FA4A8F" w:rsidRPr="00563592">
        <w:rPr>
          <w:szCs w:val="28"/>
        </w:rPr>
        <w:t>соответствие содержания возра</w:t>
      </w:r>
      <w:r w:rsidRPr="00563592">
        <w:rPr>
          <w:szCs w:val="28"/>
        </w:rPr>
        <w:t>стным особенностям обучающихся;</w:t>
      </w:r>
    </w:p>
    <w:p w:rsidR="00F50A49" w:rsidRPr="00563592" w:rsidRDefault="00B47E50">
      <w:pPr>
        <w:ind w:left="495" w:right="10"/>
        <w:rPr>
          <w:szCs w:val="28"/>
        </w:rPr>
      </w:pPr>
      <w:r w:rsidRPr="00563592">
        <w:rPr>
          <w:szCs w:val="28"/>
        </w:rPr>
        <w:t xml:space="preserve">   </w:t>
      </w:r>
      <w:proofErr w:type="spellStart"/>
      <w:r w:rsidR="00FA4A8F" w:rsidRPr="00563592">
        <w:rPr>
          <w:szCs w:val="28"/>
        </w:rPr>
        <w:t>деятельностный</w:t>
      </w:r>
      <w:proofErr w:type="spellEnd"/>
      <w:r w:rsidRPr="00563592">
        <w:rPr>
          <w:szCs w:val="28"/>
        </w:rPr>
        <w:t xml:space="preserve"> </w:t>
      </w:r>
      <w:r w:rsidR="00FA4A8F" w:rsidRPr="00563592">
        <w:rPr>
          <w:szCs w:val="28"/>
        </w:rPr>
        <w:t xml:space="preserve"> подход в обучении; </w:t>
      </w:r>
    </w:p>
    <w:p w:rsidR="00F50A49" w:rsidRPr="00563592" w:rsidRDefault="00FA4A8F">
      <w:pPr>
        <w:tabs>
          <w:tab w:val="center" w:pos="1481"/>
          <w:tab w:val="center" w:pos="3432"/>
          <w:tab w:val="center" w:pos="5147"/>
          <w:tab w:val="center" w:pos="6844"/>
          <w:tab w:val="center" w:pos="7859"/>
          <w:tab w:val="right" w:pos="9929"/>
        </w:tabs>
        <w:spacing w:after="28" w:line="259" w:lineRule="auto"/>
        <w:ind w:left="0" w:right="0" w:firstLine="0"/>
        <w:jc w:val="left"/>
        <w:rPr>
          <w:szCs w:val="28"/>
        </w:rPr>
      </w:pPr>
      <w:r w:rsidRPr="00563592">
        <w:rPr>
          <w:rFonts w:eastAsia="Calibri"/>
          <w:szCs w:val="28"/>
        </w:rPr>
        <w:tab/>
      </w:r>
      <w:r w:rsidRPr="00563592">
        <w:rPr>
          <w:szCs w:val="28"/>
        </w:rPr>
        <w:t>формирован</w:t>
      </w:r>
      <w:r w:rsidRPr="00563592">
        <w:rPr>
          <w:szCs w:val="28"/>
        </w:rPr>
        <w:t xml:space="preserve">ие </w:t>
      </w:r>
      <w:r w:rsidRPr="00563592">
        <w:rPr>
          <w:szCs w:val="28"/>
        </w:rPr>
        <w:tab/>
        <w:t xml:space="preserve">социально </w:t>
      </w:r>
      <w:r w:rsidRPr="00563592">
        <w:rPr>
          <w:szCs w:val="28"/>
        </w:rPr>
        <w:tab/>
        <w:t xml:space="preserve">приемлемых </w:t>
      </w:r>
      <w:r w:rsidRPr="00563592">
        <w:rPr>
          <w:szCs w:val="28"/>
        </w:rPr>
        <w:tab/>
        <w:t xml:space="preserve">интересов </w:t>
      </w:r>
      <w:r w:rsidRPr="00563592">
        <w:rPr>
          <w:szCs w:val="28"/>
        </w:rPr>
        <w:tab/>
        <w:t xml:space="preserve">и </w:t>
      </w:r>
      <w:r w:rsidRPr="00563592">
        <w:rPr>
          <w:szCs w:val="28"/>
        </w:rPr>
        <w:tab/>
        <w:t xml:space="preserve">потребностей </w:t>
      </w:r>
    </w:p>
    <w:p w:rsidR="00F50A49" w:rsidRPr="00563592" w:rsidRDefault="00FA4A8F">
      <w:pPr>
        <w:ind w:left="725" w:right="10"/>
        <w:rPr>
          <w:szCs w:val="28"/>
        </w:rPr>
      </w:pPr>
      <w:r w:rsidRPr="00563592">
        <w:rPr>
          <w:szCs w:val="28"/>
        </w:rPr>
        <w:t xml:space="preserve">обучающихся  </w:t>
      </w:r>
    </w:p>
    <w:p w:rsidR="00F50A49" w:rsidRPr="00563592" w:rsidRDefault="00F50A49">
      <w:pPr>
        <w:spacing w:after="27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spacing w:after="0" w:line="264" w:lineRule="auto"/>
        <w:ind w:left="0" w:right="14" w:firstLine="0"/>
        <w:rPr>
          <w:szCs w:val="28"/>
        </w:rPr>
      </w:pPr>
      <w:r w:rsidRPr="00563592">
        <w:rPr>
          <w:b/>
          <w:i/>
          <w:szCs w:val="28"/>
        </w:rPr>
        <w:t>Цель программы</w:t>
      </w:r>
      <w:r w:rsidRPr="00563592">
        <w:rPr>
          <w:szCs w:val="28"/>
        </w:rPr>
        <w:t xml:space="preserve"> — </w:t>
      </w:r>
      <w:r w:rsidRPr="00563592">
        <w:rPr>
          <w:i/>
          <w:szCs w:val="28"/>
          <w:u w:val="single" w:color="000000"/>
        </w:rPr>
        <w:t>формирование здорового образа жизни средствами</w:t>
      </w:r>
      <w:r w:rsidR="00B47E50" w:rsidRPr="00563592">
        <w:rPr>
          <w:i/>
          <w:szCs w:val="28"/>
          <w:u w:val="single" w:color="000000"/>
        </w:rPr>
        <w:t xml:space="preserve"> </w:t>
      </w:r>
      <w:r w:rsidRPr="00563592">
        <w:rPr>
          <w:i/>
          <w:szCs w:val="28"/>
          <w:u w:val="single" w:color="000000"/>
        </w:rPr>
        <w:t>туризма и краеведения, создание условий для самореализации, социальной</w:t>
      </w:r>
      <w:r w:rsidR="00B47E50" w:rsidRPr="00563592">
        <w:rPr>
          <w:i/>
          <w:szCs w:val="28"/>
          <w:u w:val="single" w:color="000000"/>
        </w:rPr>
        <w:t xml:space="preserve"> </w:t>
      </w:r>
      <w:r w:rsidRPr="00563592">
        <w:rPr>
          <w:i/>
          <w:szCs w:val="28"/>
          <w:u w:val="single" w:color="000000"/>
        </w:rPr>
        <w:t>адаптации, оздоровления, мотивационного творческого р</w:t>
      </w:r>
      <w:r w:rsidRPr="00563592">
        <w:rPr>
          <w:i/>
          <w:szCs w:val="28"/>
          <w:u w:val="single" w:color="000000"/>
        </w:rPr>
        <w:t>азвития и</w:t>
      </w:r>
      <w:r w:rsidR="00B47E50" w:rsidRPr="00563592">
        <w:rPr>
          <w:i/>
          <w:szCs w:val="28"/>
          <w:u w:val="single" w:color="000000"/>
        </w:rPr>
        <w:t xml:space="preserve"> </w:t>
      </w:r>
      <w:r w:rsidRPr="00563592">
        <w:rPr>
          <w:i/>
          <w:szCs w:val="28"/>
          <w:u w:val="single" w:color="000000"/>
        </w:rPr>
        <w:t>профессионального самоопределения личности.</w:t>
      </w: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A4A8F">
      <w:pPr>
        <w:spacing w:after="4" w:line="270" w:lineRule="auto"/>
        <w:ind w:left="718" w:right="0" w:hanging="10"/>
        <w:jc w:val="left"/>
        <w:rPr>
          <w:szCs w:val="28"/>
        </w:rPr>
      </w:pPr>
      <w:r w:rsidRPr="00563592">
        <w:rPr>
          <w:b/>
          <w:i/>
          <w:szCs w:val="28"/>
        </w:rPr>
        <w:t xml:space="preserve">Задачи: </w:t>
      </w:r>
    </w:p>
    <w:p w:rsidR="00F50A49" w:rsidRPr="00563592" w:rsidRDefault="00FA4A8F">
      <w:pPr>
        <w:spacing w:after="4" w:line="270" w:lineRule="auto"/>
        <w:ind w:left="718" w:right="0" w:hanging="10"/>
        <w:jc w:val="left"/>
        <w:rPr>
          <w:szCs w:val="28"/>
        </w:rPr>
      </w:pPr>
      <w:r w:rsidRPr="00563592">
        <w:rPr>
          <w:b/>
          <w:i/>
          <w:szCs w:val="28"/>
        </w:rPr>
        <w:t xml:space="preserve">развивающие: </w:t>
      </w:r>
    </w:p>
    <w:p w:rsidR="00F50A49" w:rsidRPr="00563592" w:rsidRDefault="00FA4A8F">
      <w:pPr>
        <w:numPr>
          <w:ilvl w:val="0"/>
          <w:numId w:val="1"/>
        </w:numPr>
        <w:ind w:right="10" w:hanging="360"/>
        <w:rPr>
          <w:szCs w:val="28"/>
        </w:rPr>
      </w:pPr>
      <w:r w:rsidRPr="00563592">
        <w:rPr>
          <w:szCs w:val="28"/>
        </w:rPr>
        <w:t xml:space="preserve">расширение и углубление знаний обучающихся, дополняющих </w:t>
      </w:r>
    </w:p>
    <w:p w:rsidR="00F50A49" w:rsidRPr="00563592" w:rsidRDefault="00FA4A8F">
      <w:pPr>
        <w:ind w:left="457" w:right="10"/>
        <w:rPr>
          <w:szCs w:val="28"/>
        </w:rPr>
      </w:pPr>
      <w:r w:rsidRPr="00563592">
        <w:rPr>
          <w:szCs w:val="28"/>
        </w:rPr>
        <w:t xml:space="preserve">общеобразовательную программу по географии, экологии, ОБЖ, физической подготовке; </w:t>
      </w:r>
    </w:p>
    <w:p w:rsidR="00B47E50" w:rsidRPr="00563592" w:rsidRDefault="00FA4A8F" w:rsidP="00B47E50">
      <w:pPr>
        <w:numPr>
          <w:ilvl w:val="0"/>
          <w:numId w:val="1"/>
        </w:numPr>
        <w:ind w:right="10" w:hanging="360"/>
        <w:rPr>
          <w:szCs w:val="28"/>
        </w:rPr>
      </w:pPr>
      <w:r w:rsidRPr="00563592">
        <w:rPr>
          <w:szCs w:val="28"/>
        </w:rPr>
        <w:t xml:space="preserve">расширение и углубление знаний обучающихся по истории родного края и области. </w:t>
      </w:r>
    </w:p>
    <w:p w:rsidR="00F50A49" w:rsidRPr="00563592" w:rsidRDefault="00FA4A8F" w:rsidP="00B47E50">
      <w:pPr>
        <w:ind w:left="812" w:right="10" w:firstLine="0"/>
        <w:rPr>
          <w:szCs w:val="28"/>
        </w:rPr>
      </w:pPr>
      <w:r w:rsidRPr="00563592">
        <w:rPr>
          <w:b/>
          <w:i/>
          <w:szCs w:val="28"/>
        </w:rPr>
        <w:t xml:space="preserve">обучающие: </w:t>
      </w:r>
    </w:p>
    <w:p w:rsidR="00F50A49" w:rsidRPr="00563592" w:rsidRDefault="00CC3C44">
      <w:pPr>
        <w:ind w:left="586" w:right="10"/>
        <w:rPr>
          <w:szCs w:val="28"/>
        </w:rPr>
      </w:pPr>
      <w:r w:rsidRPr="00563592">
        <w:rPr>
          <w:rFonts w:eastAsia="Calibri"/>
          <w:noProof/>
          <w:szCs w:val="28"/>
        </w:rPr>
        <w:pict>
          <v:group id="Group 32188" o:spid="_x0000_s1038" style="position:absolute;left:0;text-align:left;margin-left:22.6pt;margin-top:-4.35pt;width:13.45pt;height:34.2pt;z-index:251659264" coordsize="1706,4343">
            <v:shape id="Picture 171" o:spid="_x0000_s1040" style="position:absolute;width:1706;height:2179" coordsize="1706,4343" o:spt="100" adj="0,,0" path="" filled="f">
              <v:stroke joinstyle="round"/>
              <v:imagedata r:id="rId5" o:title="image10"/>
              <v:formulas/>
              <v:path o:connecttype="segments"/>
            </v:shape>
            <v:shape id="Picture 176" o:spid="_x0000_s1039" style="position:absolute;top:2164;width:1645;height:2179" coordsize="1706,4343" o:spt="100" adj="0,,0" path="" filled="f">
              <v:stroke joinstyle="round"/>
              <v:imagedata r:id="rId6" o:title="image0"/>
              <v:formulas/>
              <v:path o:connecttype="segments"/>
            </v:shape>
            <w10:wrap type="square"/>
          </v:group>
        </w:pict>
      </w:r>
      <w:r w:rsidR="00FA4A8F" w:rsidRPr="00563592">
        <w:rPr>
          <w:szCs w:val="28"/>
        </w:rPr>
        <w:t xml:space="preserve">приобретение умений и навыков в работе с картой и компасом; приобретение специальных знаний по вопросам туризма и ориентирования, доврачебной медицинской помощи; </w:t>
      </w:r>
    </w:p>
    <w:p w:rsidR="00F50A49" w:rsidRPr="00563592" w:rsidRDefault="00FA4A8F">
      <w:pPr>
        <w:numPr>
          <w:ilvl w:val="0"/>
          <w:numId w:val="1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обеспечение выживания в экстремальных условиях, знакомство с проблемами экологии и охраны природы. </w:t>
      </w:r>
    </w:p>
    <w:p w:rsidR="00F50A49" w:rsidRPr="00563592" w:rsidRDefault="00FA4A8F">
      <w:pPr>
        <w:ind w:left="452" w:right="10" w:firstLine="257"/>
        <w:rPr>
          <w:szCs w:val="28"/>
        </w:rPr>
      </w:pPr>
      <w:r w:rsidRPr="00563592">
        <w:rPr>
          <w:b/>
          <w:i/>
          <w:szCs w:val="28"/>
        </w:rPr>
        <w:t xml:space="preserve">воспитательные: </w:t>
      </w:r>
      <w:r w:rsidRPr="00563592">
        <w:rPr>
          <w:noProof/>
          <w:szCs w:val="28"/>
        </w:rPr>
        <w:drawing>
          <wp:inline distT="0" distB="0" distL="0" distR="0">
            <wp:extent cx="164592" cy="217932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592">
        <w:rPr>
          <w:szCs w:val="28"/>
        </w:rPr>
        <w:t xml:space="preserve">содействие гармоничному развитию личности, совершенствование </w:t>
      </w:r>
    </w:p>
    <w:p w:rsidR="00F50A49" w:rsidRPr="00563592" w:rsidRDefault="00FA4A8F">
      <w:pPr>
        <w:spacing w:after="38"/>
        <w:ind w:left="457" w:right="10"/>
        <w:rPr>
          <w:szCs w:val="28"/>
        </w:rPr>
      </w:pPr>
      <w:r w:rsidRPr="00563592">
        <w:rPr>
          <w:szCs w:val="28"/>
        </w:rPr>
        <w:t xml:space="preserve">духовных и физических потребностей; </w:t>
      </w:r>
    </w:p>
    <w:p w:rsidR="00F50A49" w:rsidRPr="00563592" w:rsidRDefault="00CC3C44">
      <w:pPr>
        <w:ind w:left="586" w:right="1165"/>
        <w:rPr>
          <w:szCs w:val="28"/>
        </w:rPr>
      </w:pPr>
      <w:r w:rsidRPr="00563592">
        <w:rPr>
          <w:rFonts w:eastAsia="Calibri"/>
          <w:noProof/>
          <w:szCs w:val="28"/>
        </w:rPr>
        <w:pict>
          <v:group id="Group 32193" o:spid="_x0000_s1033" style="position:absolute;left:0;text-align:left;margin-left:22.6pt;margin-top:-4.35pt;width:12.95pt;height:68.5pt;z-index:251660288" coordsize="1645,8702">
            <v:shape id="Picture 201" o:spid="_x0000_s1037" style="position:absolute;width:1645;height:2179" coordsize="1645,8702" o:spt="100" adj="0,,0" path="" filled="f">
              <v:stroke joinstyle="round"/>
              <v:imagedata r:id="rId8" o:title="image0"/>
              <v:formulas/>
              <v:path o:connecttype="segments"/>
            </v:shape>
            <v:shape id="Picture 207" o:spid="_x0000_s1036" style="position:absolute;top:2179;width:1645;height:2179" coordsize="1645,8702" o:spt="100" adj="0,,0" path="" filled="f">
              <v:stroke joinstyle="round"/>
              <v:imagedata r:id="rId9" o:title="image0"/>
              <v:formulas/>
              <v:path o:connecttype="segments"/>
            </v:shape>
            <v:shape id="Picture 212" o:spid="_x0000_s1035" style="position:absolute;top:4343;width:1645;height:2179" coordsize="1645,8702" o:spt="100" adj="0,,0" path="" filled="f">
              <v:stroke joinstyle="round"/>
              <v:imagedata r:id="rId10" o:title="image0"/>
              <v:formulas/>
              <v:path o:connecttype="segments"/>
            </v:shape>
            <v:shape id="Picture 217" o:spid="_x0000_s1034" style="position:absolute;top:6522;width:1645;height:2179" coordsize="1645,8702" o:spt="100" adj="0,,0" path="" filled="f">
              <v:stroke joinstyle="round"/>
              <v:imagedata r:id="rId11" o:title="image0"/>
              <v:formulas/>
              <v:path o:connecttype="segments"/>
            </v:shape>
            <w10:wrap type="square"/>
          </v:group>
        </w:pict>
      </w:r>
      <w:r w:rsidR="00FA4A8F" w:rsidRPr="00563592">
        <w:rPr>
          <w:szCs w:val="28"/>
        </w:rPr>
        <w:t xml:space="preserve">формирование жизненной самостоятельности и волевых качеств; формирование гуманного отношения к окружающей среде; выработка организаторских навыков, умение вести себя в коллективе. </w:t>
      </w:r>
    </w:p>
    <w:p w:rsidR="00F50A49" w:rsidRPr="00563592" w:rsidRDefault="00FA4A8F">
      <w:pPr>
        <w:ind w:left="811" w:right="10" w:hanging="230"/>
        <w:rPr>
          <w:szCs w:val="28"/>
        </w:rPr>
      </w:pPr>
      <w:r w:rsidRPr="00563592">
        <w:rPr>
          <w:szCs w:val="28"/>
        </w:rPr>
        <w:t>физическое совершенствование школьников — развитие силы, выносливости, коор</w:t>
      </w:r>
      <w:r w:rsidRPr="00563592">
        <w:rPr>
          <w:szCs w:val="28"/>
        </w:rPr>
        <w:t xml:space="preserve">динации движений в соответствии с их возрастными и физическими возможностями; </w:t>
      </w:r>
    </w:p>
    <w:p w:rsidR="00F50A49" w:rsidRPr="00563592" w:rsidRDefault="00FA4A8F">
      <w:pPr>
        <w:numPr>
          <w:ilvl w:val="0"/>
          <w:numId w:val="1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выполнение в течение учебного года соответствующих спортивных разрядов по туризму и ориентированию, участие в соревнованиях и походах (в том числе многодневных). </w:t>
      </w:r>
    </w:p>
    <w:p w:rsidR="00F50A49" w:rsidRPr="00563592" w:rsidRDefault="00F50A49">
      <w:pPr>
        <w:spacing w:after="25" w:line="259" w:lineRule="auto"/>
        <w:ind w:left="0" w:right="0" w:firstLine="0"/>
        <w:jc w:val="left"/>
        <w:rPr>
          <w:szCs w:val="28"/>
        </w:rPr>
      </w:pPr>
    </w:p>
    <w:p w:rsidR="00CC6E31" w:rsidRPr="00CC6E31" w:rsidRDefault="00CC6E31" w:rsidP="00CC6E31">
      <w:pPr>
        <w:shd w:val="clear" w:color="auto" w:fill="FFFFFF"/>
        <w:spacing w:after="0" w:line="240" w:lineRule="auto"/>
        <w:ind w:left="4" w:right="0" w:firstLine="422"/>
        <w:rPr>
          <w:color w:val="181818"/>
          <w:kern w:val="0"/>
          <w:szCs w:val="28"/>
        </w:rPr>
      </w:pPr>
      <w:r w:rsidRPr="00CC6E31">
        <w:rPr>
          <w:kern w:val="0"/>
          <w:szCs w:val="28"/>
        </w:rPr>
        <w:t>Программа разработана на основе следующих нормативно – правовых документов, регламентирующих образовательную деятельность:</w:t>
      </w:r>
    </w:p>
    <w:p w:rsidR="00CC6E31" w:rsidRPr="00CC6E31" w:rsidRDefault="00CC6E31" w:rsidP="00CC6E31">
      <w:pPr>
        <w:shd w:val="clear" w:color="auto" w:fill="FFFFFF"/>
        <w:spacing w:after="0" w:line="240" w:lineRule="auto"/>
        <w:ind w:left="0" w:right="0" w:firstLine="0"/>
        <w:rPr>
          <w:color w:val="181818"/>
          <w:kern w:val="0"/>
          <w:szCs w:val="28"/>
        </w:rPr>
      </w:pPr>
      <w:r w:rsidRPr="00CC6E31">
        <w:rPr>
          <w:color w:val="181818"/>
          <w:kern w:val="0"/>
          <w:szCs w:val="28"/>
        </w:rPr>
        <w:t>1.     </w:t>
      </w:r>
      <w:r w:rsidRPr="00CC6E31">
        <w:rPr>
          <w:kern w:val="0"/>
          <w:szCs w:val="28"/>
        </w:rPr>
        <w:t>Федеральный  закон  Российской Федерации от 29 декабря 2012 г "Об образовании в Российской Федерации " №  273 - ФЗ;</w:t>
      </w:r>
    </w:p>
    <w:p w:rsidR="00CC6E31" w:rsidRPr="00CC6E31" w:rsidRDefault="00CC6E31" w:rsidP="00CC6E31">
      <w:pPr>
        <w:shd w:val="clear" w:color="auto" w:fill="FFFFFF"/>
        <w:spacing w:after="0" w:line="240" w:lineRule="auto"/>
        <w:ind w:left="0" w:right="0" w:firstLine="0"/>
        <w:rPr>
          <w:color w:val="181818"/>
          <w:kern w:val="0"/>
          <w:szCs w:val="28"/>
        </w:rPr>
      </w:pPr>
      <w:r w:rsidRPr="00CC6E31">
        <w:rPr>
          <w:color w:val="181818"/>
          <w:kern w:val="0"/>
          <w:szCs w:val="28"/>
        </w:rPr>
        <w:t>2.     </w:t>
      </w:r>
      <w:r w:rsidRPr="00CC6E31">
        <w:rPr>
          <w:kern w:val="0"/>
          <w:szCs w:val="28"/>
        </w:rPr>
        <w:t>Концепция развития  дополнительного образования детей, утвержденная распоряжением Правительства Российской Федерации от 4 сентября 2014 г. №1726 –</w:t>
      </w:r>
      <w:proofErr w:type="spellStart"/>
      <w:r w:rsidRPr="00CC6E31">
        <w:rPr>
          <w:kern w:val="0"/>
          <w:szCs w:val="28"/>
        </w:rPr>
        <w:t>р</w:t>
      </w:r>
      <w:proofErr w:type="spellEnd"/>
      <w:r w:rsidRPr="00CC6E31">
        <w:rPr>
          <w:kern w:val="0"/>
          <w:szCs w:val="28"/>
        </w:rPr>
        <w:t>;</w:t>
      </w:r>
    </w:p>
    <w:p w:rsidR="00CC6E31" w:rsidRPr="00CC6E31" w:rsidRDefault="00CC6E31" w:rsidP="00CC6E31">
      <w:pPr>
        <w:shd w:val="clear" w:color="auto" w:fill="FFFFFF"/>
        <w:spacing w:after="0" w:line="240" w:lineRule="auto"/>
        <w:ind w:left="0" w:right="0" w:firstLine="0"/>
        <w:rPr>
          <w:color w:val="181818"/>
          <w:kern w:val="0"/>
          <w:szCs w:val="28"/>
        </w:rPr>
      </w:pPr>
      <w:r w:rsidRPr="00CC6E31">
        <w:rPr>
          <w:color w:val="181818"/>
          <w:kern w:val="0"/>
          <w:szCs w:val="28"/>
        </w:rPr>
        <w:t>3.     </w:t>
      </w:r>
      <w:r w:rsidRPr="00CC6E31">
        <w:rPr>
          <w:kern w:val="0"/>
          <w:szCs w:val="28"/>
        </w:rPr>
        <w:t>Приказ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образовательным программам»; </w:t>
      </w:r>
    </w:p>
    <w:p w:rsidR="00CC6E31" w:rsidRPr="00CC6E31" w:rsidRDefault="00CC6E31" w:rsidP="00CC6E31">
      <w:pPr>
        <w:shd w:val="clear" w:color="auto" w:fill="FFFFFF"/>
        <w:spacing w:after="0" w:line="240" w:lineRule="auto"/>
        <w:ind w:left="0" w:right="0" w:firstLine="0"/>
        <w:rPr>
          <w:color w:val="181818"/>
          <w:kern w:val="0"/>
          <w:szCs w:val="28"/>
        </w:rPr>
      </w:pPr>
      <w:r w:rsidRPr="00CC6E31">
        <w:rPr>
          <w:color w:val="181818"/>
          <w:kern w:val="0"/>
          <w:szCs w:val="28"/>
        </w:rPr>
        <w:t>4.     </w:t>
      </w:r>
      <w:r w:rsidRPr="00CC6E31">
        <w:rPr>
          <w:kern w:val="0"/>
          <w:szCs w:val="28"/>
        </w:rPr>
        <w:t>Постановление Главного государственного санитарного врача Российской Федерации от 4 июля 2014 г. №41 «Об утверждении СанПин2.4.43172 – 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CC6E31" w:rsidRPr="00CC6E31" w:rsidRDefault="00CC6E31" w:rsidP="00CC6E31">
      <w:pPr>
        <w:shd w:val="clear" w:color="auto" w:fill="FFFFFF"/>
        <w:spacing w:after="0" w:line="240" w:lineRule="auto"/>
        <w:ind w:left="0" w:right="0" w:firstLine="0"/>
        <w:rPr>
          <w:color w:val="181818"/>
          <w:kern w:val="0"/>
          <w:szCs w:val="28"/>
        </w:rPr>
      </w:pPr>
      <w:r w:rsidRPr="00CC6E31">
        <w:rPr>
          <w:color w:val="181818"/>
          <w:kern w:val="0"/>
          <w:szCs w:val="28"/>
        </w:rPr>
        <w:lastRenderedPageBreak/>
        <w:t>5.     </w:t>
      </w:r>
      <w:r w:rsidRPr="00CC6E31">
        <w:rPr>
          <w:kern w:val="0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CC6E31">
        <w:rPr>
          <w:kern w:val="0"/>
          <w:szCs w:val="28"/>
        </w:rPr>
        <w:t>общеразвивающих</w:t>
      </w:r>
      <w:proofErr w:type="spellEnd"/>
      <w:r w:rsidRPr="00CC6E31">
        <w:rPr>
          <w:kern w:val="0"/>
          <w:szCs w:val="28"/>
        </w:rPr>
        <w:t xml:space="preserve"> программ от 18.11.2015 г Министерства образования и науки РФ;</w:t>
      </w:r>
    </w:p>
    <w:p w:rsidR="00F50A49" w:rsidRPr="00563592" w:rsidRDefault="00FA4A8F">
      <w:pPr>
        <w:ind w:left="-15" w:right="10" w:firstLine="708"/>
        <w:rPr>
          <w:szCs w:val="28"/>
        </w:rPr>
      </w:pPr>
      <w:r w:rsidRPr="00563592">
        <w:rPr>
          <w:szCs w:val="28"/>
        </w:rPr>
        <w:t>Дополнительна</w:t>
      </w:r>
      <w:r w:rsidRPr="00563592">
        <w:rPr>
          <w:szCs w:val="28"/>
        </w:rPr>
        <w:t xml:space="preserve">я образовательная программа </w:t>
      </w:r>
      <w:r w:rsidR="00CC6E31" w:rsidRPr="00563592">
        <w:rPr>
          <w:szCs w:val="28"/>
        </w:rPr>
        <w:t>объединения  рассчитана на 1 год</w:t>
      </w:r>
      <w:r w:rsidRPr="00563592">
        <w:rPr>
          <w:szCs w:val="28"/>
        </w:rPr>
        <w:t xml:space="preserve">  обучения и полностью соответствует существующей нормативной документации (Устав, Учебный план, </w:t>
      </w:r>
      <w:proofErr w:type="spellStart"/>
      <w:r w:rsidRPr="00563592">
        <w:rPr>
          <w:szCs w:val="28"/>
        </w:rPr>
        <w:t>САНПиН</w:t>
      </w:r>
      <w:proofErr w:type="spellEnd"/>
      <w:r w:rsidRPr="00563592">
        <w:rPr>
          <w:szCs w:val="28"/>
        </w:rPr>
        <w:t>), регламентирующей наполняемость объединений, выделение учебных часов на подготовку и провед</w:t>
      </w:r>
      <w:r w:rsidRPr="00563592">
        <w:rPr>
          <w:szCs w:val="28"/>
        </w:rPr>
        <w:t xml:space="preserve">ение походов в зависимости от степени сложности. </w:t>
      </w: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 xml:space="preserve">  Для зачисления в объединение, работающее по данной программе, специальных знаний и подготовки не требуется, зачисляются все желающие, не имеющие медицинских противопоказаний. Группы первого года обучения </w:t>
      </w:r>
      <w:r w:rsidRPr="00563592">
        <w:rPr>
          <w:szCs w:val="28"/>
        </w:rPr>
        <w:t xml:space="preserve">комплектуются детьми в возрасте 10-12 лет. </w:t>
      </w:r>
    </w:p>
    <w:p w:rsidR="00F50A49" w:rsidRPr="00563592" w:rsidRDefault="00FA4A8F" w:rsidP="00B47E50">
      <w:pPr>
        <w:ind w:left="-15" w:right="10" w:firstLine="708"/>
        <w:rPr>
          <w:noProof/>
          <w:szCs w:val="28"/>
        </w:rPr>
      </w:pPr>
      <w:r w:rsidRPr="00563592">
        <w:rPr>
          <w:szCs w:val="28"/>
        </w:rPr>
        <w:t xml:space="preserve">  </w:t>
      </w:r>
      <w:r w:rsidRPr="00563592">
        <w:rPr>
          <w:szCs w:val="28"/>
        </w:rPr>
        <w:t xml:space="preserve"> Для реализации  программы могут использоваться разнообразные формы работы:  </w:t>
      </w:r>
      <w:r w:rsidRPr="00563592">
        <w:rPr>
          <w:szCs w:val="28"/>
        </w:rPr>
        <w:t xml:space="preserve">проведение соревнований  по туризму, ориентированию, топографии, </w:t>
      </w:r>
    </w:p>
    <w:p w:rsidR="00F50A49" w:rsidRPr="00563592" w:rsidRDefault="00FA4A8F" w:rsidP="00B47E50">
      <w:pPr>
        <w:ind w:left="345" w:right="10" w:hanging="360"/>
        <w:rPr>
          <w:szCs w:val="28"/>
        </w:rPr>
      </w:pPr>
      <w:r w:rsidRPr="00563592">
        <w:rPr>
          <w:szCs w:val="28"/>
        </w:rPr>
        <w:t xml:space="preserve"> военно-спортивные игры,  </w:t>
      </w:r>
      <w:proofErr w:type="spellStart"/>
      <w:r w:rsidRPr="00563592">
        <w:rPr>
          <w:szCs w:val="28"/>
        </w:rPr>
        <w:t>краеведческо</w:t>
      </w:r>
      <w:proofErr w:type="spellEnd"/>
      <w:r w:rsidRPr="00563592">
        <w:rPr>
          <w:szCs w:val="28"/>
        </w:rPr>
        <w:t xml:space="preserve"> - экскурсионные мероприя</w:t>
      </w:r>
      <w:r w:rsidRPr="00563592">
        <w:rPr>
          <w:szCs w:val="28"/>
        </w:rPr>
        <w:t xml:space="preserve">тия (экскурсии,  краеведческие </w:t>
      </w:r>
      <w:r w:rsidR="00B47E50" w:rsidRPr="00563592">
        <w:rPr>
          <w:szCs w:val="28"/>
        </w:rPr>
        <w:t xml:space="preserve"> </w:t>
      </w:r>
      <w:r w:rsidRPr="00563592">
        <w:rPr>
          <w:szCs w:val="28"/>
        </w:rPr>
        <w:t xml:space="preserve">викторины).  </w:t>
      </w:r>
    </w:p>
    <w:p w:rsidR="00F50A49" w:rsidRPr="00563592" w:rsidRDefault="00F50A49">
      <w:pPr>
        <w:spacing w:after="28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 xml:space="preserve"> Походы проводятся в соответствии с программой, начиная с однодневных, и далее — до сложных многодневных спортивных маршрутов (походы проводятся с различной тематикой и направленностью: изучение родного края, по местам боевой славы, спортивные походы и др.</w:t>
      </w:r>
      <w:r w:rsidRPr="00563592">
        <w:rPr>
          <w:szCs w:val="28"/>
        </w:rPr>
        <w:t xml:space="preserve">). </w:t>
      </w:r>
    </w:p>
    <w:p w:rsidR="00F50A49" w:rsidRPr="00563592" w:rsidRDefault="00F50A49">
      <w:pPr>
        <w:spacing w:after="0" w:line="259" w:lineRule="auto"/>
        <w:ind w:left="0" w:right="9309" w:firstLine="0"/>
        <w:jc w:val="left"/>
        <w:rPr>
          <w:szCs w:val="28"/>
        </w:rPr>
      </w:pPr>
    </w:p>
    <w:p w:rsidR="00F50A49" w:rsidRPr="00563592" w:rsidRDefault="00FA4A8F">
      <w:pPr>
        <w:numPr>
          <w:ilvl w:val="0"/>
          <w:numId w:val="2"/>
        </w:numPr>
        <w:spacing w:after="28" w:line="259" w:lineRule="auto"/>
        <w:ind w:right="6" w:hanging="360"/>
        <w:rPr>
          <w:szCs w:val="28"/>
        </w:rPr>
      </w:pPr>
      <w:r w:rsidRPr="00563592">
        <w:rPr>
          <w:szCs w:val="28"/>
        </w:rPr>
        <w:t xml:space="preserve">Прогнозируемые </w:t>
      </w:r>
      <w:r w:rsidRPr="00563592">
        <w:rPr>
          <w:szCs w:val="28"/>
        </w:rPr>
        <w:tab/>
        <w:t xml:space="preserve">результаты </w:t>
      </w:r>
      <w:r w:rsidRPr="00563592">
        <w:rPr>
          <w:szCs w:val="28"/>
        </w:rPr>
        <w:tab/>
        <w:t xml:space="preserve">и </w:t>
      </w:r>
      <w:r w:rsidRPr="00563592">
        <w:rPr>
          <w:szCs w:val="28"/>
        </w:rPr>
        <w:tab/>
        <w:t xml:space="preserve">критерии </w:t>
      </w:r>
      <w:r w:rsidRPr="00563592">
        <w:rPr>
          <w:szCs w:val="28"/>
        </w:rPr>
        <w:tab/>
        <w:t xml:space="preserve">их </w:t>
      </w:r>
      <w:r w:rsidRPr="00563592">
        <w:rPr>
          <w:szCs w:val="28"/>
        </w:rPr>
        <w:tab/>
        <w:t xml:space="preserve">оценки: </w:t>
      </w:r>
    </w:p>
    <w:p w:rsidR="00F50A49" w:rsidRPr="00563592" w:rsidRDefault="00FA4A8F">
      <w:pPr>
        <w:ind w:left="365" w:right="10"/>
        <w:rPr>
          <w:szCs w:val="28"/>
        </w:rPr>
      </w:pPr>
      <w:r w:rsidRPr="00563592">
        <w:rPr>
          <w:i/>
          <w:szCs w:val="28"/>
        </w:rPr>
        <w:t>Прямыми критериями оценки</w:t>
      </w:r>
      <w:r w:rsidRPr="00563592">
        <w:rPr>
          <w:szCs w:val="28"/>
        </w:rPr>
        <w:t xml:space="preserve"> результатом обучения служит успешное усвоение  программы по годам обучения, прирост спортивных достижений, участие в походах, соревнованиях. </w:t>
      </w:r>
    </w:p>
    <w:p w:rsidR="00F50A49" w:rsidRPr="00563592" w:rsidRDefault="00FA4A8F">
      <w:pPr>
        <w:numPr>
          <w:ilvl w:val="0"/>
          <w:numId w:val="2"/>
        </w:numPr>
        <w:ind w:right="6" w:hanging="360"/>
        <w:rPr>
          <w:szCs w:val="28"/>
        </w:rPr>
      </w:pPr>
      <w:r w:rsidRPr="00563592">
        <w:rPr>
          <w:i/>
          <w:szCs w:val="28"/>
        </w:rPr>
        <w:t>Косвенными критериями</w:t>
      </w:r>
      <w:r w:rsidRPr="00563592">
        <w:rPr>
          <w:szCs w:val="28"/>
        </w:rPr>
        <w:t xml:space="preserve"> служат:</w:t>
      </w:r>
      <w:r w:rsidRPr="00563592">
        <w:rPr>
          <w:szCs w:val="28"/>
        </w:rPr>
        <w:t xml:space="preserve"> создание стабильного коллектива объединения (группы), заинтересованность участников в выбранном виде деятельности, привитие любви и уважения к своему городу, развитие чувства ответственности и товарищества, а в конечном итоге — воспитание физически здоров</w:t>
      </w:r>
      <w:r w:rsidRPr="00563592">
        <w:rPr>
          <w:szCs w:val="28"/>
        </w:rPr>
        <w:t xml:space="preserve">ых, сознательных патриотов своей Родины. </w:t>
      </w:r>
    </w:p>
    <w:p w:rsidR="00F50A49" w:rsidRPr="00563592" w:rsidRDefault="00FA4A8F">
      <w:pPr>
        <w:ind w:left="-15" w:right="10" w:firstLine="360"/>
        <w:rPr>
          <w:szCs w:val="28"/>
        </w:rPr>
      </w:pPr>
      <w:r w:rsidRPr="00563592">
        <w:rPr>
          <w:szCs w:val="28"/>
        </w:rPr>
        <w:t xml:space="preserve">В процессе обучения предусматриваются: итоговая и промежуточная аттестации, теоретические зачеты, тестирование, зачетные соревнования и многодневные походы.  </w:t>
      </w:r>
    </w:p>
    <w:p w:rsidR="00F50A49" w:rsidRPr="00563592" w:rsidRDefault="00FA4A8F">
      <w:pPr>
        <w:ind w:left="-15" w:right="10" w:firstLine="360"/>
        <w:rPr>
          <w:szCs w:val="28"/>
        </w:rPr>
      </w:pPr>
      <w:r w:rsidRPr="00563592">
        <w:rPr>
          <w:szCs w:val="28"/>
        </w:rPr>
        <w:t xml:space="preserve">Программа составлена на основе авторской программы комплексной </w:t>
      </w:r>
      <w:proofErr w:type="spellStart"/>
      <w:r w:rsidRPr="00563592">
        <w:rPr>
          <w:szCs w:val="28"/>
        </w:rPr>
        <w:t>туристско</w:t>
      </w:r>
      <w:proofErr w:type="spellEnd"/>
      <w:r w:rsidR="00563592" w:rsidRPr="00563592">
        <w:rPr>
          <w:szCs w:val="28"/>
        </w:rPr>
        <w:t xml:space="preserve"> </w:t>
      </w:r>
      <w:r w:rsidRPr="00563592">
        <w:rPr>
          <w:szCs w:val="28"/>
        </w:rPr>
        <w:t>краеведческой подготовки (авторы А.Евтушенко, И.Стороженко), опубликованной в сборнике авторских программ дополнительного образования детей (Москва: Народное образование, - 2002), и ад</w:t>
      </w:r>
      <w:r w:rsidRPr="00563592">
        <w:rPr>
          <w:szCs w:val="28"/>
        </w:rPr>
        <w:t xml:space="preserve">аптирована к условиям работы туристического объединения. </w:t>
      </w:r>
    </w:p>
    <w:p w:rsidR="00F50A49" w:rsidRPr="00563592" w:rsidRDefault="00F50A49">
      <w:pPr>
        <w:spacing w:after="0" w:line="259" w:lineRule="auto"/>
        <w:ind w:left="360" w:right="0" w:firstLine="0"/>
        <w:jc w:val="left"/>
        <w:rPr>
          <w:szCs w:val="28"/>
        </w:rPr>
      </w:pPr>
    </w:p>
    <w:p w:rsidR="00B47E50" w:rsidRPr="00563592" w:rsidRDefault="00B47E50">
      <w:pPr>
        <w:spacing w:after="0" w:line="259" w:lineRule="auto"/>
        <w:ind w:left="65" w:right="0" w:firstLine="0"/>
        <w:jc w:val="center"/>
        <w:rPr>
          <w:b/>
          <w:szCs w:val="28"/>
        </w:rPr>
      </w:pPr>
    </w:p>
    <w:p w:rsidR="00B47E50" w:rsidRPr="00563592" w:rsidRDefault="00B47E50">
      <w:pPr>
        <w:spacing w:after="0" w:line="259" w:lineRule="auto"/>
        <w:ind w:left="65" w:right="0" w:firstLine="0"/>
        <w:jc w:val="center"/>
        <w:rPr>
          <w:b/>
          <w:szCs w:val="28"/>
        </w:rPr>
      </w:pPr>
    </w:p>
    <w:p w:rsidR="00B47E50" w:rsidRPr="00563592" w:rsidRDefault="00B47E50">
      <w:pPr>
        <w:spacing w:after="0" w:line="259" w:lineRule="auto"/>
        <w:ind w:left="65" w:right="0" w:firstLine="0"/>
        <w:jc w:val="center"/>
        <w:rPr>
          <w:b/>
          <w:szCs w:val="28"/>
        </w:rPr>
      </w:pPr>
    </w:p>
    <w:p w:rsidR="00B47E50" w:rsidRPr="00563592" w:rsidRDefault="00B47E50">
      <w:pPr>
        <w:spacing w:after="0" w:line="259" w:lineRule="auto"/>
        <w:ind w:left="65" w:right="0" w:firstLine="0"/>
        <w:jc w:val="center"/>
        <w:rPr>
          <w:b/>
          <w:szCs w:val="28"/>
        </w:rPr>
      </w:pPr>
    </w:p>
    <w:p w:rsidR="00F50A49" w:rsidRPr="00563592" w:rsidRDefault="00FA4A8F">
      <w:pPr>
        <w:spacing w:after="0" w:line="259" w:lineRule="auto"/>
        <w:ind w:left="65" w:right="0" w:firstLine="0"/>
        <w:jc w:val="center"/>
        <w:rPr>
          <w:szCs w:val="28"/>
        </w:rPr>
      </w:pPr>
      <w:r w:rsidRPr="00563592">
        <w:rPr>
          <w:b/>
          <w:szCs w:val="28"/>
        </w:rPr>
        <w:t xml:space="preserve"> II. 1.Учебно–тематический план </w:t>
      </w: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648"/>
        <w:gridCol w:w="4141"/>
        <w:gridCol w:w="1620"/>
        <w:gridCol w:w="1620"/>
        <w:gridCol w:w="1544"/>
      </w:tblGrid>
      <w:tr w:rsidR="00F50A49" w:rsidRPr="00563592">
        <w:trPr>
          <w:trHeight w:val="41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24" w:line="259" w:lineRule="auto"/>
              <w:ind w:left="86" w:right="0" w:firstLine="0"/>
              <w:jc w:val="left"/>
              <w:rPr>
                <w:szCs w:val="28"/>
              </w:rPr>
            </w:pPr>
            <w:r w:rsidRPr="00563592">
              <w:rPr>
                <w:b/>
                <w:i/>
                <w:szCs w:val="28"/>
              </w:rPr>
              <w:t xml:space="preserve">№ </w:t>
            </w:r>
          </w:p>
          <w:p w:rsidR="00F50A49" w:rsidRPr="00563592" w:rsidRDefault="00FA4A8F">
            <w:pPr>
              <w:spacing w:after="0" w:line="259" w:lineRule="auto"/>
              <w:ind w:left="22" w:right="0" w:firstLine="0"/>
              <w:jc w:val="left"/>
              <w:rPr>
                <w:szCs w:val="28"/>
              </w:rPr>
            </w:pPr>
            <w:proofErr w:type="spellStart"/>
            <w:r w:rsidRPr="00563592">
              <w:rPr>
                <w:b/>
                <w:i/>
                <w:szCs w:val="28"/>
              </w:rPr>
              <w:t>п</w:t>
            </w:r>
            <w:proofErr w:type="spellEnd"/>
            <w:r w:rsidRPr="00563592">
              <w:rPr>
                <w:b/>
                <w:i/>
                <w:szCs w:val="28"/>
              </w:rPr>
              <w:t>/</w:t>
            </w:r>
            <w:proofErr w:type="spellStart"/>
            <w:r w:rsidRPr="00563592">
              <w:rPr>
                <w:b/>
                <w:i/>
                <w:szCs w:val="28"/>
              </w:rPr>
              <w:t>п</w:t>
            </w:r>
            <w:proofErr w:type="spellEnd"/>
            <w:r w:rsidRPr="00563592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49" w:rsidRPr="00563592" w:rsidRDefault="00FA4A8F">
            <w:pPr>
              <w:spacing w:after="0" w:line="259" w:lineRule="auto"/>
              <w:ind w:left="146" w:right="0" w:firstLine="0"/>
              <w:jc w:val="left"/>
              <w:rPr>
                <w:szCs w:val="28"/>
              </w:rPr>
            </w:pPr>
            <w:r w:rsidRPr="00563592">
              <w:rPr>
                <w:b/>
                <w:i/>
                <w:szCs w:val="28"/>
              </w:rPr>
              <w:t xml:space="preserve">Наименование тем, разделов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563592">
              <w:rPr>
                <w:b/>
                <w:i/>
                <w:szCs w:val="28"/>
              </w:rPr>
              <w:t xml:space="preserve">Количество часов </w:t>
            </w:r>
          </w:p>
        </w:tc>
      </w:tr>
      <w:tr w:rsidR="00F50A49" w:rsidRPr="0056359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50A49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50A49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b/>
                <w:i/>
                <w:szCs w:val="28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b/>
                <w:i/>
                <w:szCs w:val="28"/>
              </w:rPr>
              <w:t xml:space="preserve">теория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0" w:line="259" w:lineRule="auto"/>
              <w:ind w:left="0" w:right="46" w:firstLine="0"/>
              <w:jc w:val="center"/>
              <w:rPr>
                <w:szCs w:val="28"/>
              </w:rPr>
            </w:pPr>
            <w:proofErr w:type="spellStart"/>
            <w:r w:rsidRPr="00563592">
              <w:rPr>
                <w:b/>
                <w:i/>
                <w:szCs w:val="28"/>
              </w:rPr>
              <w:t>практ</w:t>
            </w:r>
            <w:proofErr w:type="spellEnd"/>
            <w:r w:rsidRPr="00563592">
              <w:rPr>
                <w:b/>
                <w:i/>
                <w:szCs w:val="28"/>
              </w:rPr>
              <w:t xml:space="preserve">. </w:t>
            </w:r>
          </w:p>
        </w:tc>
      </w:tr>
      <w:tr w:rsidR="00F50A49" w:rsidRPr="00563592">
        <w:trPr>
          <w:trHeight w:val="70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1 </w:t>
            </w: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2 </w:t>
            </w: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3 </w:t>
            </w: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4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5 </w:t>
            </w: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6 </w:t>
            </w:r>
          </w:p>
          <w:p w:rsidR="00F50A49" w:rsidRPr="00563592" w:rsidRDefault="00F50A49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7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27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Вводное занятие, введение в </w:t>
            </w: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образовательную программу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1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Подготовка и проведение походов, организация бивака, приготовление пищи, безопасность участников. </w:t>
            </w:r>
          </w:p>
          <w:p w:rsidR="00F50A49" w:rsidRPr="00563592" w:rsidRDefault="00F50A49">
            <w:pPr>
              <w:spacing w:after="25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Топография и ориентирование.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25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Доврачебная медицинская </w:t>
            </w: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помощь. Приемы самоконтроля </w:t>
            </w:r>
          </w:p>
          <w:p w:rsidR="00F50A49" w:rsidRPr="00563592" w:rsidRDefault="00F50A49">
            <w:pPr>
              <w:spacing w:after="24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Туристическая техника </w:t>
            </w:r>
          </w:p>
          <w:p w:rsidR="00F50A49" w:rsidRPr="00563592" w:rsidRDefault="00F50A49">
            <w:pPr>
              <w:spacing w:after="24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Физическая подготовка </w:t>
            </w:r>
          </w:p>
          <w:p w:rsidR="00F50A49" w:rsidRPr="00563592" w:rsidRDefault="00F50A49">
            <w:pPr>
              <w:spacing w:after="24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Итоговое занятие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2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        50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14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        12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32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8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32 </w:t>
            </w: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2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A4A8F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2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         28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10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50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8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18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          -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37" w:lineRule="auto"/>
              <w:ind w:left="0" w:right="542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          2 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19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49" w:rsidRPr="00563592" w:rsidRDefault="00F50A49">
            <w:pPr>
              <w:numPr>
                <w:ilvl w:val="0"/>
                <w:numId w:val="17"/>
              </w:numPr>
              <w:spacing w:after="0" w:line="239" w:lineRule="auto"/>
              <w:ind w:right="589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        22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0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0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0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4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4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0" w:right="0" w:firstLine="0"/>
              <w:jc w:val="center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563592">
              <w:rPr>
                <w:szCs w:val="28"/>
              </w:rPr>
              <w:t xml:space="preserve">14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A4A8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63592">
              <w:rPr>
                <w:szCs w:val="28"/>
              </w:rPr>
              <w:t xml:space="preserve">        32 </w:t>
            </w: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numPr>
                <w:ilvl w:val="0"/>
                <w:numId w:val="17"/>
              </w:numPr>
              <w:spacing w:after="0" w:line="237" w:lineRule="auto"/>
              <w:ind w:right="589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0" w:right="0" w:firstLine="0"/>
              <w:jc w:val="center"/>
              <w:rPr>
                <w:szCs w:val="28"/>
              </w:rPr>
            </w:pPr>
          </w:p>
          <w:p w:rsidR="00F50A49" w:rsidRPr="00563592" w:rsidRDefault="00F50A49">
            <w:pPr>
              <w:spacing w:after="0" w:line="259" w:lineRule="auto"/>
              <w:ind w:left="20" w:right="0" w:firstLine="0"/>
              <w:jc w:val="center"/>
              <w:rPr>
                <w:szCs w:val="28"/>
              </w:rPr>
            </w:pPr>
          </w:p>
        </w:tc>
      </w:tr>
    </w:tbl>
    <w:p w:rsidR="00F50A49" w:rsidRPr="00563592" w:rsidRDefault="00FA4A8F">
      <w:pPr>
        <w:tabs>
          <w:tab w:val="center" w:pos="368"/>
          <w:tab w:val="center" w:pos="708"/>
          <w:tab w:val="center" w:pos="1416"/>
          <w:tab w:val="center" w:pos="2124"/>
          <w:tab w:val="center" w:pos="2832"/>
          <w:tab w:val="center" w:pos="3940"/>
          <w:tab w:val="center" w:pos="6053"/>
          <w:tab w:val="center" w:pos="7789"/>
          <w:tab w:val="center" w:pos="8639"/>
        </w:tabs>
        <w:ind w:left="-15" w:right="0" w:firstLine="0"/>
        <w:jc w:val="left"/>
        <w:rPr>
          <w:szCs w:val="28"/>
        </w:rPr>
      </w:pPr>
      <w:r w:rsidRPr="00563592">
        <w:rPr>
          <w:szCs w:val="28"/>
        </w:rPr>
        <w:tab/>
      </w:r>
      <w:r w:rsidRPr="00563592">
        <w:rPr>
          <w:szCs w:val="28"/>
        </w:rPr>
        <w:tab/>
      </w:r>
      <w:r w:rsidRPr="00563592">
        <w:rPr>
          <w:szCs w:val="28"/>
        </w:rPr>
        <w:tab/>
      </w:r>
      <w:r w:rsidRPr="00563592">
        <w:rPr>
          <w:szCs w:val="28"/>
        </w:rPr>
        <w:tab/>
      </w:r>
      <w:r w:rsidRPr="00563592">
        <w:rPr>
          <w:szCs w:val="28"/>
        </w:rPr>
        <w:tab/>
      </w:r>
      <w:r w:rsidRPr="00563592">
        <w:rPr>
          <w:szCs w:val="28"/>
        </w:rPr>
        <w:tab/>
        <w:t xml:space="preserve">Итого:  </w:t>
      </w:r>
      <w:r w:rsidRPr="00563592">
        <w:rPr>
          <w:szCs w:val="28"/>
        </w:rPr>
        <w:tab/>
      </w:r>
      <w:r w:rsidRPr="00563592">
        <w:rPr>
          <w:szCs w:val="28"/>
        </w:rPr>
        <w:t xml:space="preserve">144 часа             68 </w:t>
      </w:r>
      <w:r w:rsidRPr="00563592">
        <w:rPr>
          <w:szCs w:val="28"/>
        </w:rPr>
        <w:tab/>
      </w:r>
      <w:r w:rsidRPr="00563592">
        <w:rPr>
          <w:szCs w:val="28"/>
        </w:rPr>
        <w:tab/>
        <w:t xml:space="preserve">76  </w:t>
      </w: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8351CB" w:rsidRPr="00563592" w:rsidRDefault="008351CB" w:rsidP="004F630E">
      <w:pPr>
        <w:spacing w:after="0" w:line="259" w:lineRule="auto"/>
        <w:ind w:left="65" w:right="0" w:firstLine="0"/>
        <w:jc w:val="center"/>
        <w:rPr>
          <w:b/>
          <w:szCs w:val="28"/>
        </w:rPr>
      </w:pPr>
    </w:p>
    <w:p w:rsidR="008351CB" w:rsidRPr="00563592" w:rsidRDefault="008351CB" w:rsidP="004F630E">
      <w:pPr>
        <w:spacing w:after="0" w:line="259" w:lineRule="auto"/>
        <w:ind w:left="65" w:right="0" w:firstLine="0"/>
        <w:jc w:val="center"/>
        <w:rPr>
          <w:b/>
          <w:szCs w:val="28"/>
        </w:rPr>
      </w:pPr>
    </w:p>
    <w:p w:rsidR="00F50A49" w:rsidRPr="00563592" w:rsidRDefault="00FA4A8F" w:rsidP="00B47E50">
      <w:pPr>
        <w:tabs>
          <w:tab w:val="center" w:pos="672"/>
          <w:tab w:val="center" w:pos="1416"/>
          <w:tab w:val="center" w:pos="2124"/>
          <w:tab w:val="center" w:pos="3266"/>
          <w:tab w:val="center" w:pos="4249"/>
          <w:tab w:val="center" w:pos="6050"/>
          <w:tab w:val="center" w:pos="7789"/>
          <w:tab w:val="center" w:pos="8708"/>
        </w:tabs>
        <w:ind w:left="-15" w:right="0" w:firstLine="0"/>
        <w:jc w:val="left"/>
        <w:rPr>
          <w:szCs w:val="28"/>
        </w:rPr>
      </w:pPr>
      <w:r w:rsidRPr="00563592">
        <w:rPr>
          <w:szCs w:val="28"/>
        </w:rPr>
        <w:tab/>
      </w:r>
      <w:r w:rsidRPr="00563592">
        <w:rPr>
          <w:szCs w:val="28"/>
        </w:rPr>
        <w:tab/>
      </w:r>
      <w:r w:rsidRPr="00563592">
        <w:rPr>
          <w:szCs w:val="28"/>
        </w:rPr>
        <w:tab/>
      </w:r>
      <w:r w:rsidRPr="00563592">
        <w:rPr>
          <w:szCs w:val="28"/>
        </w:rPr>
        <w:tab/>
      </w:r>
    </w:p>
    <w:p w:rsidR="004F630E" w:rsidRPr="00563592" w:rsidRDefault="00563592" w:rsidP="00563592">
      <w:pPr>
        <w:tabs>
          <w:tab w:val="center" w:pos="3541"/>
          <w:tab w:val="center" w:pos="4249"/>
          <w:tab w:val="center" w:pos="4957"/>
          <w:tab w:val="center" w:pos="5665"/>
          <w:tab w:val="center" w:pos="7950"/>
        </w:tabs>
        <w:ind w:left="-15" w:right="0" w:firstLine="0"/>
        <w:jc w:val="left"/>
        <w:rPr>
          <w:szCs w:val="28"/>
        </w:rPr>
      </w:pPr>
      <w:r w:rsidRPr="00563592">
        <w:rPr>
          <w:szCs w:val="28"/>
        </w:rPr>
        <w:t xml:space="preserve">                              </w:t>
      </w:r>
    </w:p>
    <w:p w:rsidR="00F50A49" w:rsidRPr="00563592" w:rsidRDefault="00FA4A8F">
      <w:pPr>
        <w:spacing w:after="10" w:line="266" w:lineRule="auto"/>
        <w:ind w:left="1437" w:right="1362" w:hanging="10"/>
        <w:jc w:val="center"/>
        <w:rPr>
          <w:szCs w:val="28"/>
        </w:rPr>
      </w:pPr>
      <w:r w:rsidRPr="00563592">
        <w:rPr>
          <w:b/>
          <w:szCs w:val="28"/>
        </w:rPr>
        <w:lastRenderedPageBreak/>
        <w:t xml:space="preserve">III. 1  Содержание программы «Пешеходный туризм» </w:t>
      </w:r>
      <w:r w:rsidRPr="00563592">
        <w:rPr>
          <w:szCs w:val="28"/>
        </w:rPr>
        <w:t xml:space="preserve"> (1 год обучения) </w:t>
      </w: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33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A4A8F">
      <w:pPr>
        <w:spacing w:after="4" w:line="270" w:lineRule="auto"/>
        <w:ind w:left="355" w:right="0" w:hanging="10"/>
        <w:jc w:val="left"/>
        <w:rPr>
          <w:szCs w:val="28"/>
        </w:rPr>
      </w:pPr>
      <w:r w:rsidRPr="00563592">
        <w:rPr>
          <w:b/>
          <w:i/>
          <w:szCs w:val="28"/>
        </w:rPr>
        <w:t xml:space="preserve">1.Вводное занятие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знакомство с программой </w:t>
      </w:r>
      <w:proofErr w:type="spellStart"/>
      <w:r w:rsidRPr="00563592">
        <w:rPr>
          <w:szCs w:val="28"/>
        </w:rPr>
        <w:t>туристко</w:t>
      </w:r>
      <w:proofErr w:type="spellEnd"/>
      <w:r w:rsidR="00563592">
        <w:rPr>
          <w:szCs w:val="28"/>
        </w:rPr>
        <w:t xml:space="preserve"> </w:t>
      </w:r>
      <w:r w:rsidRPr="00563592">
        <w:rPr>
          <w:szCs w:val="28"/>
        </w:rPr>
        <w:t xml:space="preserve">-краеведческой подготовки;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чем полезны и интересны походы и экскурсии. </w:t>
      </w:r>
    </w:p>
    <w:p w:rsidR="00F50A49" w:rsidRPr="00563592" w:rsidRDefault="00F50A49">
      <w:pPr>
        <w:spacing w:after="30" w:line="259" w:lineRule="auto"/>
        <w:ind w:left="36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66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 xml:space="preserve">История и развитие туризма и его виды </w:t>
      </w:r>
    </w:p>
    <w:p w:rsidR="00F50A49" w:rsidRPr="00563592" w:rsidRDefault="00FA4A8F">
      <w:pPr>
        <w:ind w:left="433" w:right="10"/>
        <w:rPr>
          <w:szCs w:val="28"/>
        </w:rPr>
      </w:pPr>
      <w:r w:rsidRPr="00563592">
        <w:rPr>
          <w:szCs w:val="28"/>
        </w:rPr>
        <w:t xml:space="preserve">Зарождение туризма в дореволюционной России и во всем мире, первые походы. Зарождение спортивного туризма. Виды туризма, их особенности. Пешеходный, горный, водный, лыжный и вело туризм. </w:t>
      </w:r>
    </w:p>
    <w:p w:rsidR="00F50A49" w:rsidRPr="00563592" w:rsidRDefault="00F50A49">
      <w:pPr>
        <w:spacing w:after="41" w:line="259" w:lineRule="auto"/>
        <w:ind w:left="428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4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>Проведение многодневных тури</w:t>
      </w:r>
      <w:r w:rsidRPr="00563592">
        <w:rPr>
          <w:b/>
          <w:i/>
          <w:szCs w:val="28"/>
        </w:rPr>
        <w:t xml:space="preserve">стических походов.  </w:t>
      </w:r>
    </w:p>
    <w:p w:rsidR="00F50A49" w:rsidRPr="00563592" w:rsidRDefault="00FA4A8F">
      <w:pPr>
        <w:ind w:left="365" w:right="10"/>
        <w:rPr>
          <w:szCs w:val="28"/>
        </w:rPr>
      </w:pPr>
      <w:r w:rsidRPr="00563592">
        <w:rPr>
          <w:szCs w:val="28"/>
        </w:rPr>
        <w:t>Проведение туристических походов: четырехдневный туристический поход-1; двухдневный туристический поход-1; трехдневный туристический поход-1. В результате этих походов кружковцы приобретут опыт движения по маршрутам, ознакомятся с прир</w:t>
      </w:r>
      <w:r w:rsidRPr="00563592">
        <w:rPr>
          <w:szCs w:val="28"/>
        </w:rPr>
        <w:t>одой и достопримечательностями своего края. Во время учебно-тренировочных походов занимающиеся отрабатывают полученные теоретические знания на практике по разделам ориентирования, организации движения, преодоления различных естественных препятствий, наблюд</w:t>
      </w:r>
      <w:r w:rsidRPr="00563592">
        <w:rPr>
          <w:szCs w:val="28"/>
        </w:rPr>
        <w:t xml:space="preserve">ения и отчетов.  </w:t>
      </w:r>
    </w:p>
    <w:p w:rsidR="00F50A49" w:rsidRPr="00563592" w:rsidRDefault="00F50A49">
      <w:pPr>
        <w:spacing w:after="40" w:line="259" w:lineRule="auto"/>
        <w:ind w:left="36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4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 xml:space="preserve">Организация, подготовка к туристическим походам, подведение итогов. Обеспечение безопасности. </w:t>
      </w:r>
    </w:p>
    <w:p w:rsidR="00F50A49" w:rsidRPr="00563592" w:rsidRDefault="00FA4A8F">
      <w:pPr>
        <w:ind w:left="365" w:right="10"/>
        <w:rPr>
          <w:szCs w:val="28"/>
        </w:rPr>
      </w:pPr>
      <w:r w:rsidRPr="00563592">
        <w:rPr>
          <w:szCs w:val="28"/>
        </w:rPr>
        <w:t>Цели и задачи похода. Комплектование группы, распределение обязанностей. Разработка маршрута, подготовка снаряжения. Организация питания в пох</w:t>
      </w:r>
      <w:r w:rsidRPr="00563592">
        <w:rPr>
          <w:szCs w:val="28"/>
        </w:rPr>
        <w:t xml:space="preserve">оде. Организация похода (обязанности участников, строй и порядок движения, направляющий, замыкающий). Правила поведения в общественном транспорте. Значение дисциплины в походе. Правила обращения с огнем. Составление отчета о походе, паспорта маршрута. </w:t>
      </w:r>
    </w:p>
    <w:p w:rsidR="00F50A49" w:rsidRPr="00563592" w:rsidRDefault="00F50A49">
      <w:pPr>
        <w:spacing w:after="40" w:line="259" w:lineRule="auto"/>
        <w:ind w:left="36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121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 xml:space="preserve">Участие в соревнованиях и матчевых встречах. </w:t>
      </w:r>
    </w:p>
    <w:p w:rsidR="00F50A49" w:rsidRPr="00563592" w:rsidRDefault="00FA4A8F">
      <w:pPr>
        <w:ind w:left="433" w:right="10"/>
        <w:rPr>
          <w:szCs w:val="28"/>
        </w:rPr>
      </w:pPr>
      <w:r w:rsidRPr="00563592">
        <w:rPr>
          <w:szCs w:val="28"/>
        </w:rPr>
        <w:t>Участие в соревнованиях и тематических вечерах</w:t>
      </w:r>
      <w:r w:rsidR="004F630E" w:rsidRPr="00563592">
        <w:rPr>
          <w:szCs w:val="28"/>
        </w:rPr>
        <w:t>.</w:t>
      </w:r>
      <w:r w:rsidRPr="00563592">
        <w:rPr>
          <w:szCs w:val="28"/>
        </w:rPr>
        <w:t xml:space="preserve"> Навыки работы в группе и по одному.</w:t>
      </w:r>
      <w:r w:rsidR="00B47E50" w:rsidRPr="00563592">
        <w:rPr>
          <w:szCs w:val="28"/>
        </w:rPr>
        <w:t xml:space="preserve"> </w:t>
      </w:r>
      <w:r w:rsidRPr="00563592">
        <w:rPr>
          <w:szCs w:val="28"/>
        </w:rPr>
        <w:t>Приобретение необходимых навыков участия в соревнованиях. Получение дополнительной информации по ряду тем. Знакомство и общение</w:t>
      </w:r>
      <w:r w:rsidRPr="00563592">
        <w:rPr>
          <w:szCs w:val="28"/>
        </w:rPr>
        <w:t xml:space="preserve"> с обучающимися других кружков. </w:t>
      </w:r>
    </w:p>
    <w:p w:rsidR="00F50A49" w:rsidRPr="00563592" w:rsidRDefault="00F50A49">
      <w:pPr>
        <w:spacing w:after="38" w:line="259" w:lineRule="auto"/>
        <w:ind w:left="36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66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>Топография и ориентирование</w:t>
      </w:r>
    </w:p>
    <w:p w:rsidR="00F50A49" w:rsidRPr="00563592" w:rsidRDefault="00FA4A8F">
      <w:pPr>
        <w:ind w:left="433" w:right="10"/>
        <w:rPr>
          <w:szCs w:val="28"/>
        </w:rPr>
      </w:pPr>
      <w:r w:rsidRPr="00563592">
        <w:rPr>
          <w:szCs w:val="28"/>
        </w:rPr>
        <w:t>Масштаб карты (линейный, числовой). Умение определять расстояние на карте. Знание условных знаков спортивной карты (20-25 знаков). Компас и его устройство. Что такое азимут. Зарисовка топографич</w:t>
      </w:r>
      <w:r w:rsidRPr="00563592">
        <w:rPr>
          <w:szCs w:val="28"/>
        </w:rPr>
        <w:t xml:space="preserve">еских знаков (40—50 </w:t>
      </w:r>
      <w:r w:rsidRPr="00563592">
        <w:rPr>
          <w:szCs w:val="28"/>
        </w:rPr>
        <w:lastRenderedPageBreak/>
        <w:t>знаков), чтение топографической карты по квадратам и маршрутам. Топографический диктант. Разбор топографического диктанта. Повторение плохо усвоенных топографических знаков. Упражнения и задачи на масштаб, на превращение числового масшт</w:t>
      </w:r>
      <w:r w:rsidRPr="00563592">
        <w:rPr>
          <w:szCs w:val="28"/>
        </w:rPr>
        <w:t xml:space="preserve">аба в натуральный. </w:t>
      </w:r>
    </w:p>
    <w:p w:rsidR="00F50A49" w:rsidRPr="00563592" w:rsidRDefault="00FA4A8F">
      <w:pPr>
        <w:spacing w:after="76"/>
        <w:ind w:left="433" w:right="10"/>
        <w:rPr>
          <w:szCs w:val="28"/>
        </w:rPr>
      </w:pPr>
      <w:r w:rsidRPr="00563592">
        <w:rPr>
          <w:szCs w:val="28"/>
        </w:rPr>
        <w:t xml:space="preserve">Приложение на карте маршрута по его, текстовому описанию (по легенде). Построение на миллиметровке заданного азимутального маршрута. Измерение на карте азимутов и расстояний заданных линий (маршрутов). </w:t>
      </w:r>
    </w:p>
    <w:p w:rsidR="00F50A49" w:rsidRPr="00563592" w:rsidRDefault="00F50A49">
      <w:pPr>
        <w:spacing w:after="38" w:line="259" w:lineRule="auto"/>
        <w:ind w:left="428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4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>Самоконтроль и доврачебная медиц</w:t>
      </w:r>
      <w:r w:rsidRPr="00563592">
        <w:rPr>
          <w:b/>
          <w:i/>
          <w:szCs w:val="28"/>
        </w:rPr>
        <w:t xml:space="preserve">инская помощь </w:t>
      </w:r>
    </w:p>
    <w:p w:rsidR="00F50A49" w:rsidRPr="00563592" w:rsidRDefault="00FA4A8F">
      <w:pPr>
        <w:ind w:left="365" w:right="10"/>
        <w:rPr>
          <w:szCs w:val="28"/>
        </w:rPr>
      </w:pPr>
      <w:r w:rsidRPr="00563592">
        <w:rPr>
          <w:szCs w:val="28"/>
        </w:rPr>
        <w:t>Что такое самоконтроль, умение измерить ЧСС. Личная гигиена туриста. Подгонка обуви как предотвращение потертостей мозолей. Умение оказать помощь при наминах, потертостях, мозолях, при повреждениях кожи, растяжениях мышц, вывихе сустава. Пер</w:t>
      </w:r>
      <w:r w:rsidRPr="00563592">
        <w:rPr>
          <w:szCs w:val="28"/>
        </w:rPr>
        <w:t xml:space="preserve">вая помощь при термических и солнечных ожогах, ожогах растениями. Наложение повязок. Состав минимальной аптечки для ПВД. Умение организовать транспортировку пострадавшего. </w:t>
      </w:r>
    </w:p>
    <w:p w:rsidR="00F50A49" w:rsidRPr="00563592" w:rsidRDefault="00F50A49">
      <w:pPr>
        <w:spacing w:after="33" w:line="259" w:lineRule="auto"/>
        <w:ind w:left="36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121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 xml:space="preserve">Личное и групповое туристическое снаряжение. </w:t>
      </w:r>
    </w:p>
    <w:p w:rsidR="00F50A49" w:rsidRPr="00563592" w:rsidRDefault="00FA4A8F">
      <w:pPr>
        <w:ind w:left="433" w:right="10"/>
        <w:rPr>
          <w:szCs w:val="28"/>
        </w:rPr>
      </w:pPr>
      <w:r w:rsidRPr="00563592">
        <w:rPr>
          <w:szCs w:val="28"/>
        </w:rPr>
        <w:t xml:space="preserve">Личное снаряжение туриста </w:t>
      </w:r>
      <w:proofErr w:type="spellStart"/>
      <w:r w:rsidRPr="00563592">
        <w:rPr>
          <w:szCs w:val="28"/>
        </w:rPr>
        <w:t>пешеходника</w:t>
      </w:r>
      <w:proofErr w:type="spellEnd"/>
      <w:r w:rsidRPr="00563592">
        <w:rPr>
          <w:szCs w:val="28"/>
        </w:rPr>
        <w:t xml:space="preserve">, перечень основных предметов: рюкзак (типы рюкзаков, оборудование рюкзака), коврик, </w:t>
      </w:r>
      <w:proofErr w:type="spellStart"/>
      <w:r w:rsidRPr="00563592">
        <w:rPr>
          <w:szCs w:val="28"/>
        </w:rPr>
        <w:t>сидушка</w:t>
      </w:r>
      <w:proofErr w:type="spellEnd"/>
      <w:r w:rsidRPr="00563592">
        <w:rPr>
          <w:szCs w:val="28"/>
        </w:rPr>
        <w:t>, накидки, одежда и обувь, умывальные принадлежности и пр. Правила ухода за личным снаряжением. Ремонт снаряжения. Правила укла</w:t>
      </w:r>
      <w:r w:rsidRPr="00563592">
        <w:rPr>
          <w:szCs w:val="28"/>
        </w:rPr>
        <w:t>дки рюкзака. Проведение игры «Что взять с собой в поход». Групповое снаряжение туристов: палатки, спальники, костровое снаряжение, тенты, аптечка, ремонтный набор, хозяйственный набор и т. д. Ремонт снаряжения.  Тип палаток и их постановка. Хранение и пере</w:t>
      </w:r>
      <w:r w:rsidRPr="00563592">
        <w:rPr>
          <w:szCs w:val="28"/>
        </w:rPr>
        <w:t xml:space="preserve">носка посуды. Топоры, пилы и требования к ним.  </w:t>
      </w:r>
    </w:p>
    <w:p w:rsidR="00F50A49" w:rsidRPr="00563592" w:rsidRDefault="00F50A49">
      <w:pPr>
        <w:spacing w:after="34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4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 xml:space="preserve">Туристская техника </w:t>
      </w:r>
    </w:p>
    <w:p w:rsidR="00F50A49" w:rsidRPr="00563592" w:rsidRDefault="00FA4A8F">
      <w:pPr>
        <w:ind w:left="433" w:right="10"/>
        <w:rPr>
          <w:szCs w:val="28"/>
        </w:rPr>
      </w:pPr>
      <w:r w:rsidRPr="00563592">
        <w:rPr>
          <w:szCs w:val="28"/>
        </w:rPr>
        <w:t xml:space="preserve">Вязка узлов. Подъем спортивным способом. Спуск спортивным способом. Переправа по бревну. Преодоление условного «болота». Подъем по склону с альпенштоком. Спуск по склону с альпенштоком. </w:t>
      </w:r>
      <w:r w:rsidRPr="00563592">
        <w:rPr>
          <w:szCs w:val="28"/>
        </w:rPr>
        <w:t xml:space="preserve">Прохождение «траверса», параллельных перил. </w:t>
      </w:r>
    </w:p>
    <w:p w:rsidR="00F50A49" w:rsidRPr="00563592" w:rsidRDefault="00F50A49">
      <w:pPr>
        <w:spacing w:after="33" w:line="259" w:lineRule="auto"/>
        <w:ind w:left="428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spacing w:after="4" w:line="270" w:lineRule="auto"/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 xml:space="preserve">Физическая подготовка </w:t>
      </w:r>
    </w:p>
    <w:p w:rsidR="00F50A49" w:rsidRPr="00563592" w:rsidRDefault="00FA4A8F">
      <w:pPr>
        <w:ind w:left="433" w:right="10"/>
        <w:rPr>
          <w:szCs w:val="28"/>
        </w:rPr>
      </w:pPr>
      <w:r w:rsidRPr="00563592">
        <w:rPr>
          <w:szCs w:val="28"/>
        </w:rPr>
        <w:t>Развитие двигательных качеств, преодоление полосы препятствий, эстафеты, кроссовая подготовка, тесты. Значение физических упражнений на системы организма. Закаливание, его виды и принципы</w:t>
      </w:r>
      <w:r w:rsidRPr="00563592">
        <w:rPr>
          <w:szCs w:val="28"/>
        </w:rPr>
        <w:t xml:space="preserve">. </w:t>
      </w:r>
    </w:p>
    <w:p w:rsidR="00F50A49" w:rsidRPr="00563592" w:rsidRDefault="00F50A49">
      <w:pPr>
        <w:spacing w:after="31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1"/>
          <w:numId w:val="4"/>
        </w:numPr>
        <w:ind w:right="0" w:hanging="430"/>
        <w:jc w:val="left"/>
        <w:rPr>
          <w:szCs w:val="28"/>
        </w:rPr>
      </w:pPr>
      <w:r w:rsidRPr="00563592">
        <w:rPr>
          <w:b/>
          <w:i/>
          <w:szCs w:val="28"/>
        </w:rPr>
        <w:t xml:space="preserve">Итоговое занятие. </w:t>
      </w:r>
      <w:r w:rsidRPr="00563592">
        <w:rPr>
          <w:szCs w:val="28"/>
        </w:rPr>
        <w:t xml:space="preserve">Подведение итогов за год. </w:t>
      </w:r>
    </w:p>
    <w:p w:rsidR="00F50A49" w:rsidRPr="00563592" w:rsidRDefault="00F50A49">
      <w:pPr>
        <w:spacing w:after="0" w:line="259" w:lineRule="auto"/>
        <w:ind w:left="42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42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428" w:right="0" w:firstLine="0"/>
        <w:jc w:val="left"/>
        <w:rPr>
          <w:szCs w:val="28"/>
        </w:rPr>
      </w:pPr>
    </w:p>
    <w:p w:rsidR="00F50A49" w:rsidRPr="00563592" w:rsidRDefault="00FA4A8F">
      <w:pPr>
        <w:spacing w:after="4" w:line="270" w:lineRule="auto"/>
        <w:ind w:left="355" w:right="0" w:hanging="10"/>
        <w:jc w:val="left"/>
        <w:rPr>
          <w:szCs w:val="28"/>
        </w:rPr>
      </w:pPr>
      <w:r w:rsidRPr="00563592">
        <w:rPr>
          <w:b/>
          <w:i/>
          <w:szCs w:val="28"/>
        </w:rPr>
        <w:t xml:space="preserve">По завершении первого года обучающиеся должны знать: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порядок организации и проведения походов выходного дня;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правила поведения вне населенных пунктов, вопросы экологии, туризма;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основы туристической техники;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основы топографии и ориентирования;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иметь общие представления о самоконтроле и доврачебной медицинской помощи;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опасные и ядовитые растения, растущие в окрестностях города;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историю города. </w:t>
      </w: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39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spacing w:after="4" w:line="270" w:lineRule="auto"/>
        <w:ind w:left="355" w:right="0" w:hanging="10"/>
        <w:jc w:val="left"/>
        <w:rPr>
          <w:szCs w:val="28"/>
        </w:rPr>
      </w:pPr>
      <w:r w:rsidRPr="00563592">
        <w:rPr>
          <w:b/>
          <w:i/>
          <w:szCs w:val="28"/>
        </w:rPr>
        <w:t xml:space="preserve">По завершении первого года обучения, обучающиеся должны уметь: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передвигаться по дорогам, тропам в составе группы;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организовать походный быт, составлять раскладку продуктов для ПВД;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преодолевать несложные естественные препятствия;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>ориентироваться по кар</w:t>
      </w:r>
      <w:r w:rsidRPr="00563592">
        <w:rPr>
          <w:szCs w:val="28"/>
        </w:rPr>
        <w:t xml:space="preserve">те и компасу на несложном полигоне по спортивному ориентированию;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оказывать элементарную медицинскую помощь; </w:t>
      </w:r>
    </w:p>
    <w:p w:rsidR="00F50A49" w:rsidRPr="00563592" w:rsidRDefault="00FA4A8F">
      <w:pPr>
        <w:numPr>
          <w:ilvl w:val="0"/>
          <w:numId w:val="4"/>
        </w:numPr>
        <w:ind w:right="10" w:hanging="360"/>
        <w:rPr>
          <w:szCs w:val="28"/>
        </w:rPr>
      </w:pPr>
      <w:r w:rsidRPr="00563592">
        <w:rPr>
          <w:szCs w:val="28"/>
        </w:rPr>
        <w:t xml:space="preserve">ориентироваться в городе. </w:t>
      </w: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708" w:right="0" w:firstLine="0"/>
        <w:jc w:val="left"/>
        <w:rPr>
          <w:szCs w:val="28"/>
        </w:rPr>
      </w:pPr>
    </w:p>
    <w:p w:rsidR="00563592" w:rsidRPr="00563592" w:rsidRDefault="00563592" w:rsidP="003D2EB1">
      <w:pPr>
        <w:spacing w:after="0" w:line="259" w:lineRule="auto"/>
        <w:ind w:left="0" w:right="0" w:firstLine="0"/>
        <w:jc w:val="center"/>
        <w:rPr>
          <w:szCs w:val="28"/>
        </w:rPr>
      </w:pPr>
    </w:p>
    <w:p w:rsidR="00563592" w:rsidRPr="00563592" w:rsidRDefault="00563592" w:rsidP="003D2EB1">
      <w:pPr>
        <w:spacing w:after="0" w:line="259" w:lineRule="auto"/>
        <w:ind w:left="0" w:right="0" w:firstLine="0"/>
        <w:jc w:val="center"/>
        <w:rPr>
          <w:szCs w:val="28"/>
        </w:rPr>
      </w:pPr>
    </w:p>
    <w:p w:rsidR="00F50A49" w:rsidRPr="00563592" w:rsidRDefault="003D2EB1" w:rsidP="003D2EB1">
      <w:pPr>
        <w:spacing w:after="0" w:line="259" w:lineRule="auto"/>
        <w:ind w:left="0" w:right="0" w:firstLine="0"/>
        <w:jc w:val="center"/>
        <w:rPr>
          <w:szCs w:val="28"/>
        </w:rPr>
      </w:pPr>
      <w:r w:rsidRPr="00563592">
        <w:rPr>
          <w:b/>
          <w:szCs w:val="28"/>
        </w:rPr>
        <w:lastRenderedPageBreak/>
        <w:t>МЕТОДИЧЕСКИЕ РЕКОМЕНДАЦИИ</w:t>
      </w:r>
    </w:p>
    <w:p w:rsidR="00F50A49" w:rsidRPr="00563592" w:rsidRDefault="00FA4A8F">
      <w:pPr>
        <w:spacing w:after="10" w:line="266" w:lineRule="auto"/>
        <w:ind w:left="1437" w:right="1433" w:hanging="10"/>
        <w:jc w:val="center"/>
        <w:rPr>
          <w:szCs w:val="28"/>
        </w:rPr>
      </w:pPr>
      <w:r w:rsidRPr="00563592">
        <w:rPr>
          <w:b/>
          <w:szCs w:val="28"/>
        </w:rPr>
        <w:t>ПО РЕАЛИЗАЦИИ ПРОГРАММЫ</w:t>
      </w:r>
    </w:p>
    <w:p w:rsidR="00F50A49" w:rsidRPr="00563592" w:rsidRDefault="00F50A49">
      <w:pPr>
        <w:spacing w:after="81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ind w:left="-15" w:right="10" w:firstLine="521"/>
        <w:rPr>
          <w:szCs w:val="28"/>
        </w:rPr>
      </w:pPr>
      <w:r w:rsidRPr="00563592">
        <w:rPr>
          <w:b/>
          <w:i/>
          <w:szCs w:val="28"/>
        </w:rPr>
        <w:t xml:space="preserve">Во время теоретических занятий используются: </w:t>
      </w:r>
      <w:r w:rsidR="00CC3C44" w:rsidRPr="00563592">
        <w:rPr>
          <w:rFonts w:eastAsia="Calibri"/>
          <w:noProof/>
          <w:szCs w:val="28"/>
        </w:rPr>
      </w:r>
      <w:r w:rsidR="00CC3C44" w:rsidRPr="00563592">
        <w:rPr>
          <w:rFonts w:eastAsia="Calibri"/>
          <w:noProof/>
          <w:szCs w:val="28"/>
        </w:rPr>
        <w:pict>
          <v:group id="Group 39418" o:spid="_x0000_s1026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649" o:spid="_x0000_s1027" type="#_x0000_t75" style="position:absolute;width:164592;height:2179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">
              <v:imagedata r:id="rId12" o:title=""/>
            </v:shape>
            <v:rect id="Rectangle 4650" o:spid="_x0000_s1028" style="position:absolute;left:82296;top:18464;width:65888;height:2644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Bf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h+3AX8MAAADdAAAADwAA&#10;AAAAAAAAAAAAAAAHAgAAZHJzL2Rvd25yZXYueG1sUEsFBgAAAAADAAMAtwAAAPcCAAAAAA==&#10;" filled="f" stroked="f">
              <v:textbox inset="0,0,0,0">
                <w:txbxContent>
                  <w:p w:rsidR="00F50A49" w:rsidRDefault="00F50A49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  <w:r w:rsidRPr="00563592">
        <w:rPr>
          <w:i/>
          <w:szCs w:val="28"/>
        </w:rPr>
        <w:t xml:space="preserve"> различная литература – </w:t>
      </w:r>
      <w:r w:rsidRPr="00563592">
        <w:rPr>
          <w:szCs w:val="28"/>
        </w:rPr>
        <w:t xml:space="preserve">Ю.С.Самохин «Туризм в детском оздоровительном лагере», </w:t>
      </w:r>
      <w:proofErr w:type="spellStart"/>
      <w:r w:rsidRPr="00563592">
        <w:rPr>
          <w:szCs w:val="28"/>
        </w:rPr>
        <w:t>Н.Б.Садикова</w:t>
      </w:r>
      <w:proofErr w:type="spellEnd"/>
      <w:r w:rsidRPr="00563592">
        <w:rPr>
          <w:szCs w:val="28"/>
        </w:rPr>
        <w:t xml:space="preserve"> «1000 + 1 совет туристу: школа выживания», </w:t>
      </w:r>
      <w:proofErr w:type="spellStart"/>
      <w:r w:rsidRPr="00563592">
        <w:rPr>
          <w:szCs w:val="28"/>
        </w:rPr>
        <w:t>И.Н.Крайнова</w:t>
      </w:r>
      <w:proofErr w:type="spellEnd"/>
      <w:r w:rsidRPr="00563592">
        <w:rPr>
          <w:szCs w:val="28"/>
        </w:rPr>
        <w:t xml:space="preserve"> «Узлы: простые, забавные, сложные.», Ю.А.Штюрмер «Краткий справочник тури</w:t>
      </w:r>
      <w:r w:rsidRPr="00563592">
        <w:rPr>
          <w:szCs w:val="28"/>
        </w:rPr>
        <w:t>ста», методическая разработка «Узлы, применяемые в туристском многоборье», методическая разработка «Технические приемы, применяемые на соревнованиях по туризму», «Руководство для судей и участников соревнований по технике пешеходного и лыжного туризма», ме</w:t>
      </w:r>
      <w:r w:rsidRPr="00563592">
        <w:rPr>
          <w:szCs w:val="28"/>
        </w:rPr>
        <w:t>тодическая разработка «Туристические маршруты по Тульской области», методическая разработка «Советы организатору туристско-краеведческого кружка», методическая разработка «Как правильно оформить отчет о походе», «Рабочая тетрадь по туризму», А.А.Михайлов «</w:t>
      </w:r>
      <w:r w:rsidRPr="00563592">
        <w:rPr>
          <w:szCs w:val="28"/>
        </w:rPr>
        <w:t xml:space="preserve">Игровые занятия в курсе ОБЖ», В.В.Шумилова «Профилактика детского дорожно-транспортного травматизма», авторские программы элективных курсов «Школа безопасности», «Мы и дорога». </w:t>
      </w:r>
    </w:p>
    <w:p w:rsidR="00F50A49" w:rsidRPr="00563592" w:rsidRDefault="00FA4A8F">
      <w:pPr>
        <w:tabs>
          <w:tab w:val="right" w:pos="9929"/>
        </w:tabs>
        <w:spacing w:after="13" w:line="270" w:lineRule="auto"/>
        <w:ind w:left="-15" w:right="0" w:firstLine="0"/>
        <w:jc w:val="left"/>
        <w:rPr>
          <w:szCs w:val="28"/>
        </w:rPr>
      </w:pPr>
      <w:r w:rsidRPr="00563592">
        <w:rPr>
          <w:noProof/>
          <w:szCs w:val="28"/>
        </w:rPr>
        <w:drawing>
          <wp:inline distT="0" distB="0" distL="0" distR="0">
            <wp:extent cx="164592" cy="217932"/>
            <wp:effectExtent l="0" t="0" r="0" b="0"/>
            <wp:docPr id="4676" name="Picture 4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" name="Picture 46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592">
        <w:rPr>
          <w:rFonts w:eastAsia="Arial"/>
          <w:szCs w:val="28"/>
        </w:rPr>
        <w:tab/>
      </w:r>
      <w:r w:rsidRPr="00563592">
        <w:rPr>
          <w:i/>
          <w:szCs w:val="28"/>
        </w:rPr>
        <w:t>компьютерные обучающие и развивающие программы</w:t>
      </w:r>
      <w:r w:rsidRPr="00563592">
        <w:rPr>
          <w:szCs w:val="28"/>
        </w:rPr>
        <w:t xml:space="preserve"> – CD игра </w:t>
      </w: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>«Спортивное ориент</w:t>
      </w:r>
      <w:r w:rsidRPr="00563592">
        <w:rPr>
          <w:szCs w:val="28"/>
        </w:rPr>
        <w:t xml:space="preserve">ирование», CD «Знаки топографии», CD «ОБЖ», CD «Азбука ориентирования», CD «Тур-Тула», CD «Школа безопасности, CD «Наркомания», </w:t>
      </w: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 xml:space="preserve">CD «Основы здорового образа жизни»; </w:t>
      </w:r>
    </w:p>
    <w:p w:rsidR="00F50A49" w:rsidRPr="00563592" w:rsidRDefault="00FA4A8F">
      <w:pPr>
        <w:numPr>
          <w:ilvl w:val="0"/>
          <w:numId w:val="14"/>
        </w:numPr>
        <w:spacing w:after="19" w:line="267" w:lineRule="auto"/>
        <w:ind w:right="2" w:firstLine="180"/>
        <w:jc w:val="left"/>
        <w:rPr>
          <w:szCs w:val="28"/>
        </w:rPr>
      </w:pPr>
      <w:r w:rsidRPr="00563592">
        <w:rPr>
          <w:i/>
          <w:szCs w:val="28"/>
        </w:rPr>
        <w:t>комплект обучающих таблиц</w:t>
      </w:r>
      <w:r w:rsidRPr="00563592">
        <w:rPr>
          <w:szCs w:val="28"/>
        </w:rPr>
        <w:t>-</w:t>
      </w:r>
      <w:r w:rsidRPr="00563592">
        <w:rPr>
          <w:i/>
          <w:szCs w:val="28"/>
        </w:rPr>
        <w:t xml:space="preserve">плакатов – </w:t>
      </w:r>
      <w:r w:rsidRPr="00563592">
        <w:rPr>
          <w:szCs w:val="28"/>
        </w:rPr>
        <w:t xml:space="preserve">«Первая медицинская помощь при различных травмах», </w:t>
      </w:r>
      <w:r w:rsidRPr="00563592">
        <w:rPr>
          <w:szCs w:val="28"/>
        </w:rPr>
        <w:t>«Индивидуальные средства защиты», «Приборы радиационной разведки», «Автономное выживание».</w:t>
      </w:r>
    </w:p>
    <w:p w:rsidR="00F50A49" w:rsidRPr="00563592" w:rsidRDefault="00FA4A8F">
      <w:pPr>
        <w:spacing w:after="4" w:line="270" w:lineRule="auto"/>
        <w:ind w:left="10" w:right="0" w:hanging="10"/>
        <w:jc w:val="left"/>
        <w:rPr>
          <w:szCs w:val="28"/>
        </w:rPr>
      </w:pPr>
      <w:r w:rsidRPr="00563592">
        <w:rPr>
          <w:b/>
          <w:i/>
          <w:szCs w:val="28"/>
        </w:rPr>
        <w:t xml:space="preserve">Во время практических занятий используются: </w:t>
      </w:r>
    </w:p>
    <w:p w:rsidR="00F50A49" w:rsidRPr="00563592" w:rsidRDefault="00FA4A8F">
      <w:pPr>
        <w:numPr>
          <w:ilvl w:val="0"/>
          <w:numId w:val="14"/>
        </w:numPr>
        <w:spacing w:after="28" w:line="259" w:lineRule="auto"/>
        <w:ind w:right="2" w:firstLine="180"/>
        <w:jc w:val="left"/>
        <w:rPr>
          <w:szCs w:val="28"/>
        </w:rPr>
      </w:pPr>
      <w:r w:rsidRPr="00563592">
        <w:rPr>
          <w:i/>
          <w:szCs w:val="28"/>
        </w:rPr>
        <w:t>различные тренажеры</w:t>
      </w:r>
      <w:r w:rsidRPr="00563592">
        <w:rPr>
          <w:szCs w:val="28"/>
        </w:rPr>
        <w:t xml:space="preserve"> – расположенные в спортивном зале, для развития </w:t>
      </w: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>физической подготовки;</w:t>
      </w:r>
      <w:r w:rsidRPr="00563592">
        <w:rPr>
          <w:noProof/>
          <w:szCs w:val="28"/>
        </w:rPr>
        <w:drawing>
          <wp:inline distT="0" distB="0" distL="0" distR="0">
            <wp:extent cx="164592" cy="217932"/>
            <wp:effectExtent l="0" t="0" r="0" b="0"/>
            <wp:docPr id="4739" name="Picture 4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" name="Picture 47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592">
        <w:rPr>
          <w:i/>
          <w:szCs w:val="28"/>
        </w:rPr>
        <w:t>туристское снаряжение</w:t>
      </w:r>
      <w:r w:rsidRPr="00563592">
        <w:rPr>
          <w:szCs w:val="28"/>
        </w:rPr>
        <w:t xml:space="preserve"> – вере</w:t>
      </w:r>
      <w:r w:rsidRPr="00563592">
        <w:rPr>
          <w:szCs w:val="28"/>
        </w:rPr>
        <w:t>вка различной длины и толщины, туристические палатки с тентами и стойками, спусковое устройство, прусик, страховочная система, карабины, компасы рюкзаки и др.;</w:t>
      </w:r>
      <w:r w:rsidRPr="00563592">
        <w:rPr>
          <w:noProof/>
          <w:szCs w:val="28"/>
        </w:rPr>
        <w:drawing>
          <wp:inline distT="0" distB="0" distL="0" distR="0">
            <wp:extent cx="164592" cy="217932"/>
            <wp:effectExtent l="0" t="0" r="0" b="0"/>
            <wp:docPr id="4750" name="Picture 4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" name="Picture 47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592">
        <w:rPr>
          <w:i/>
          <w:szCs w:val="28"/>
        </w:rPr>
        <w:t xml:space="preserve">медицинские приборы </w:t>
      </w:r>
      <w:r w:rsidRPr="00563592">
        <w:rPr>
          <w:szCs w:val="28"/>
        </w:rPr>
        <w:t>– бинты, вата, жгуты кровоостанавливающие резиновые, индивидуальные перевязо</w:t>
      </w:r>
      <w:r w:rsidRPr="00563592">
        <w:rPr>
          <w:szCs w:val="28"/>
        </w:rPr>
        <w:t>чные пакеты, ватно-марлевые повязки, респираторы, противогазы, шинный материал и др..</w:t>
      </w:r>
    </w:p>
    <w:p w:rsidR="00F50A49" w:rsidRPr="00563592" w:rsidRDefault="00FA4A8F">
      <w:pPr>
        <w:spacing w:after="4" w:line="270" w:lineRule="auto"/>
        <w:ind w:left="10" w:right="0" w:hanging="10"/>
        <w:jc w:val="left"/>
        <w:rPr>
          <w:szCs w:val="28"/>
        </w:rPr>
      </w:pPr>
      <w:r w:rsidRPr="00563592">
        <w:rPr>
          <w:b/>
          <w:i/>
          <w:szCs w:val="28"/>
        </w:rPr>
        <w:t xml:space="preserve">Во время подведения итогов по темам или разделам проводятся: </w:t>
      </w:r>
    </w:p>
    <w:p w:rsidR="00F50A49" w:rsidRPr="00563592" w:rsidRDefault="00CC3C44">
      <w:pPr>
        <w:numPr>
          <w:ilvl w:val="0"/>
          <w:numId w:val="14"/>
        </w:numPr>
        <w:ind w:right="2" w:firstLine="180"/>
        <w:jc w:val="left"/>
        <w:rPr>
          <w:szCs w:val="28"/>
        </w:rPr>
      </w:pPr>
      <w:r w:rsidRPr="00563592">
        <w:rPr>
          <w:rFonts w:eastAsia="Calibri"/>
          <w:noProof/>
          <w:szCs w:val="28"/>
        </w:rPr>
        <w:pict>
          <v:group id="Group 39799" o:spid="_x0000_s1029" style="position:absolute;left:0;text-align:left;margin-left:18pt;margin-top:33.25pt;width:12.95pt;height:51.4pt;z-index:251662336" coordsize="1645,6526">
            <v:shape id="Picture 4776" o:spid="_x0000_s1032" style="position:absolute;width:1645;height:2179" coordsize="1645,6526" o:spt="100" adj="0,,0" path="" filled="f">
              <v:stroke joinstyle="round"/>
              <v:imagedata r:id="rId13" o:title="image0"/>
              <v:formulas/>
              <v:path o:connecttype="segments"/>
            </v:shape>
            <v:shape id="Picture 4784" o:spid="_x0000_s1031" style="position:absolute;top:2179;width:1645;height:2179" coordsize="1645,6526" o:spt="100" adj="0,,0" path="" filled="f">
              <v:stroke joinstyle="round"/>
              <v:imagedata r:id="rId14" o:title="image0"/>
              <v:formulas/>
              <v:path o:connecttype="segments"/>
            </v:shape>
            <v:shape id="Picture 4795" o:spid="_x0000_s1030" style="position:absolute;top:4347;width:1645;height:2179" coordsize="1645,6526" o:spt="100" adj="0,,0" path="" filled="f">
              <v:stroke joinstyle="round"/>
              <v:imagedata r:id="rId15" o:title="image0"/>
              <v:formulas/>
              <v:path o:connecttype="segments"/>
            </v:shape>
            <w10:wrap type="square"/>
          </v:group>
        </w:pict>
      </w:r>
      <w:r w:rsidR="00FA4A8F" w:rsidRPr="00563592">
        <w:rPr>
          <w:i/>
          <w:szCs w:val="28"/>
        </w:rPr>
        <w:t>тесты</w:t>
      </w:r>
      <w:r w:rsidR="00FA4A8F" w:rsidRPr="00563592">
        <w:rPr>
          <w:szCs w:val="28"/>
        </w:rPr>
        <w:t>- «Основы медицинских знаний», «Выживание в условиях автономного существования», «Ориентирование»;</w:t>
      </w:r>
      <w:r w:rsidR="00FA4A8F" w:rsidRPr="00563592">
        <w:rPr>
          <w:i/>
          <w:szCs w:val="28"/>
        </w:rPr>
        <w:t>к</w:t>
      </w:r>
      <w:r w:rsidR="00FA4A8F" w:rsidRPr="00563592">
        <w:rPr>
          <w:i/>
          <w:szCs w:val="28"/>
        </w:rPr>
        <w:t>омпьютерное тестирование</w:t>
      </w:r>
      <w:r w:rsidR="00FA4A8F" w:rsidRPr="00563592">
        <w:rPr>
          <w:szCs w:val="28"/>
        </w:rPr>
        <w:t>- «Знаки топографии», «Ориентирование»;</w:t>
      </w:r>
      <w:r w:rsidR="00FA4A8F" w:rsidRPr="00563592">
        <w:rPr>
          <w:i/>
          <w:szCs w:val="28"/>
        </w:rPr>
        <w:t>проверочные работы</w:t>
      </w:r>
      <w:r w:rsidR="00FA4A8F" w:rsidRPr="00563592">
        <w:rPr>
          <w:szCs w:val="28"/>
        </w:rPr>
        <w:t xml:space="preserve"> – карточки-задания по различным темам;</w:t>
      </w:r>
    </w:p>
    <w:p w:rsidR="00F50A49" w:rsidRPr="00563592" w:rsidRDefault="00FA4A8F">
      <w:pPr>
        <w:spacing w:after="28" w:line="259" w:lineRule="auto"/>
        <w:ind w:left="10" w:right="2" w:hanging="10"/>
        <w:jc w:val="right"/>
        <w:rPr>
          <w:szCs w:val="28"/>
        </w:rPr>
      </w:pPr>
      <w:r w:rsidRPr="00563592">
        <w:rPr>
          <w:i/>
          <w:szCs w:val="28"/>
        </w:rPr>
        <w:t>игры, викторины, КВН</w:t>
      </w:r>
      <w:r w:rsidRPr="00563592">
        <w:rPr>
          <w:szCs w:val="28"/>
        </w:rPr>
        <w:t xml:space="preserve"> – «Внимание авария», «Безопасная дорога», </w:t>
      </w:r>
    </w:p>
    <w:p w:rsidR="00F50A49" w:rsidRPr="00563592" w:rsidRDefault="00FA4A8F">
      <w:pPr>
        <w:ind w:left="345" w:right="10" w:hanging="360"/>
        <w:rPr>
          <w:szCs w:val="28"/>
        </w:rPr>
      </w:pPr>
      <w:r w:rsidRPr="00563592">
        <w:rPr>
          <w:szCs w:val="28"/>
        </w:rPr>
        <w:t>«Безопасное колесо», «Лото», «Огонь – друг и враг человека»;</w:t>
      </w:r>
      <w:r w:rsidRPr="00563592">
        <w:rPr>
          <w:noProof/>
          <w:szCs w:val="28"/>
        </w:rPr>
        <w:drawing>
          <wp:inline distT="0" distB="0" distL="0" distR="0">
            <wp:extent cx="164592" cy="217932"/>
            <wp:effectExtent l="0" t="0" r="0" b="0"/>
            <wp:docPr id="4809" name="Picture 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" name="Picture 48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592">
        <w:rPr>
          <w:i/>
          <w:szCs w:val="28"/>
        </w:rPr>
        <w:t xml:space="preserve">походы </w:t>
      </w:r>
      <w:r w:rsidRPr="00563592">
        <w:rPr>
          <w:szCs w:val="28"/>
        </w:rPr>
        <w:t xml:space="preserve">– проведение многодневных туристических походов различной </w:t>
      </w:r>
    </w:p>
    <w:p w:rsidR="00F50A49" w:rsidRPr="00563592" w:rsidRDefault="00FA4A8F">
      <w:pPr>
        <w:ind w:left="345" w:right="10" w:hanging="360"/>
        <w:rPr>
          <w:szCs w:val="28"/>
        </w:rPr>
      </w:pPr>
      <w:r w:rsidRPr="00563592">
        <w:rPr>
          <w:szCs w:val="28"/>
        </w:rPr>
        <w:lastRenderedPageBreak/>
        <w:t>направленности и категории сложности;</w:t>
      </w:r>
      <w:r w:rsidRPr="00563592">
        <w:rPr>
          <w:noProof/>
          <w:szCs w:val="28"/>
        </w:rPr>
        <w:drawing>
          <wp:inline distT="0" distB="0" distL="0" distR="0">
            <wp:extent cx="164592" cy="217932"/>
            <wp:effectExtent l="0" t="0" r="0" b="0"/>
            <wp:docPr id="4818" name="Picture 4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" name="Picture 48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592">
        <w:rPr>
          <w:i/>
          <w:szCs w:val="28"/>
        </w:rPr>
        <w:t xml:space="preserve">соревнования – </w:t>
      </w:r>
      <w:r w:rsidRPr="00563592">
        <w:rPr>
          <w:szCs w:val="28"/>
        </w:rPr>
        <w:t>участие в соревнованиях и тематических вечерах</w:t>
      </w:r>
      <w:r w:rsidR="004F630E" w:rsidRPr="00563592">
        <w:rPr>
          <w:szCs w:val="28"/>
        </w:rPr>
        <w:t>.</w:t>
      </w:r>
    </w:p>
    <w:p w:rsidR="00F50A49" w:rsidRPr="00563592" w:rsidRDefault="00F50A49">
      <w:pPr>
        <w:spacing w:after="0" w:line="259" w:lineRule="auto"/>
        <w:ind w:left="360" w:right="0" w:firstLine="0"/>
        <w:jc w:val="left"/>
        <w:rPr>
          <w:szCs w:val="28"/>
        </w:rPr>
      </w:pPr>
    </w:p>
    <w:p w:rsidR="003D2EB1" w:rsidRPr="00563592" w:rsidRDefault="00563592" w:rsidP="003D2EB1">
      <w:pPr>
        <w:spacing w:after="0" w:line="259" w:lineRule="auto"/>
        <w:ind w:left="360" w:right="0" w:firstLine="0"/>
        <w:rPr>
          <w:b/>
          <w:bCs/>
          <w:iCs/>
          <w:szCs w:val="28"/>
        </w:rPr>
      </w:pPr>
      <w:r w:rsidRPr="00563592">
        <w:rPr>
          <w:b/>
          <w:bCs/>
          <w:iCs/>
          <w:szCs w:val="28"/>
        </w:rPr>
        <w:t>2</w:t>
      </w:r>
      <w:r w:rsidR="003D2EB1" w:rsidRPr="00563592">
        <w:rPr>
          <w:b/>
          <w:bCs/>
          <w:iCs/>
          <w:szCs w:val="28"/>
        </w:rPr>
        <w:t>. Материально-техническая база.</w:t>
      </w:r>
    </w:p>
    <w:p w:rsidR="003D2EB1" w:rsidRPr="00563592" w:rsidRDefault="003D2EB1" w:rsidP="003D2EB1">
      <w:pPr>
        <w:spacing w:after="0" w:line="259" w:lineRule="auto"/>
        <w:ind w:left="360" w:right="0" w:firstLine="0"/>
        <w:rPr>
          <w:b/>
          <w:bCs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tbl>
      <w:tblPr>
        <w:tblW w:w="6400" w:type="dxa"/>
        <w:tblLook w:val="04A0"/>
      </w:tblPr>
      <w:tblGrid>
        <w:gridCol w:w="4180"/>
        <w:gridCol w:w="2220"/>
      </w:tblGrid>
      <w:tr w:rsidR="003D2EB1" w:rsidRPr="00563592" w:rsidTr="003D2EB1">
        <w:trPr>
          <w:trHeight w:val="5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Рюкзак объемом не менее 80 литров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15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Палатка туристическая с тентом (каркасно-дуговая) четырехместная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4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Спальный мешок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15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Коврик теплоизоляционный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15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Компас жидкостный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5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Веревка основная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100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Веревка вспомогательная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30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proofErr w:type="spellStart"/>
            <w:r w:rsidRPr="00563592">
              <w:rPr>
                <w:kern w:val="0"/>
                <w:szCs w:val="28"/>
              </w:rPr>
              <w:t>Жумар</w:t>
            </w:r>
            <w:proofErr w:type="spellEnd"/>
            <w:r w:rsidRPr="00563592">
              <w:rPr>
                <w:kern w:val="0"/>
                <w:szCs w:val="28"/>
              </w:rPr>
              <w:t xml:space="preserve"> по методикам - механика, лучше 50/50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4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Карабины туристские - автомат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10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Карабины туристские - механика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10</w:t>
            </w:r>
          </w:p>
        </w:tc>
      </w:tr>
      <w:tr w:rsidR="003D2EB1" w:rsidRPr="00563592" w:rsidTr="003D2EB1">
        <w:trPr>
          <w:trHeight w:val="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Спусковое устройство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B1" w:rsidRPr="00563592" w:rsidRDefault="003D2EB1" w:rsidP="003D2EB1">
            <w:pPr>
              <w:spacing w:after="0" w:line="240" w:lineRule="auto"/>
              <w:ind w:left="0" w:right="0" w:firstLine="0"/>
              <w:jc w:val="center"/>
              <w:rPr>
                <w:kern w:val="0"/>
                <w:szCs w:val="28"/>
              </w:rPr>
            </w:pPr>
            <w:r w:rsidRPr="00563592">
              <w:rPr>
                <w:kern w:val="0"/>
                <w:szCs w:val="28"/>
              </w:rPr>
              <w:t>4</w:t>
            </w:r>
          </w:p>
        </w:tc>
      </w:tr>
    </w:tbl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3D2EB1" w:rsidRPr="00563592" w:rsidRDefault="003D2EB1">
      <w:pPr>
        <w:spacing w:after="5" w:line="266" w:lineRule="auto"/>
        <w:ind w:left="370" w:right="0" w:hanging="10"/>
        <w:jc w:val="left"/>
        <w:rPr>
          <w:i/>
          <w:szCs w:val="28"/>
        </w:rPr>
      </w:pPr>
    </w:p>
    <w:p w:rsidR="00F50A49" w:rsidRPr="00563592" w:rsidRDefault="00563592" w:rsidP="003D2EB1">
      <w:pPr>
        <w:spacing w:after="5" w:line="266" w:lineRule="auto"/>
        <w:ind w:left="0" w:right="0" w:firstLine="0"/>
        <w:jc w:val="left"/>
        <w:rPr>
          <w:szCs w:val="28"/>
        </w:rPr>
      </w:pPr>
      <w:r w:rsidRPr="00563592">
        <w:rPr>
          <w:b/>
          <w:szCs w:val="28"/>
        </w:rPr>
        <w:t>3</w:t>
      </w:r>
      <w:r w:rsidR="003D2EB1" w:rsidRPr="00563592">
        <w:rPr>
          <w:b/>
          <w:szCs w:val="28"/>
        </w:rPr>
        <w:t>.ЛИТЕРАТУРА</w:t>
      </w:r>
    </w:p>
    <w:p w:rsidR="00F50A49" w:rsidRPr="00563592" w:rsidRDefault="00F50A49">
      <w:pPr>
        <w:spacing w:after="81" w:line="259" w:lineRule="auto"/>
        <w:ind w:left="65" w:right="0" w:firstLine="0"/>
        <w:jc w:val="center"/>
        <w:rPr>
          <w:szCs w:val="28"/>
        </w:rPr>
      </w:pPr>
    </w:p>
    <w:p w:rsidR="00F50A49" w:rsidRPr="00563592" w:rsidRDefault="00FA4A8F">
      <w:pPr>
        <w:pStyle w:val="1"/>
        <w:ind w:left="-5" w:right="0"/>
        <w:jc w:val="left"/>
        <w:rPr>
          <w:szCs w:val="28"/>
        </w:rPr>
      </w:pPr>
      <w:r w:rsidRPr="00563592">
        <w:rPr>
          <w:b/>
          <w:i/>
          <w:szCs w:val="28"/>
        </w:rPr>
        <w:t xml:space="preserve">1. Основная учебная литература </w:t>
      </w:r>
    </w:p>
    <w:p w:rsidR="00F50A49" w:rsidRPr="00563592" w:rsidRDefault="00F50A49">
      <w:pPr>
        <w:spacing w:after="69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0"/>
          <w:numId w:val="15"/>
        </w:numPr>
        <w:ind w:right="10" w:hanging="351"/>
        <w:rPr>
          <w:szCs w:val="28"/>
        </w:rPr>
      </w:pPr>
      <w:r w:rsidRPr="00563592">
        <w:rPr>
          <w:szCs w:val="28"/>
        </w:rPr>
        <w:t xml:space="preserve">Арефьев В. Е. Введение в туризм. Барнаул, 2002 </w:t>
      </w:r>
    </w:p>
    <w:p w:rsidR="00F50A49" w:rsidRPr="00563592" w:rsidRDefault="00FA4A8F">
      <w:pPr>
        <w:numPr>
          <w:ilvl w:val="0"/>
          <w:numId w:val="15"/>
        </w:numPr>
        <w:ind w:right="10" w:hanging="351"/>
        <w:rPr>
          <w:szCs w:val="28"/>
        </w:rPr>
      </w:pPr>
      <w:r w:rsidRPr="00563592">
        <w:rPr>
          <w:szCs w:val="28"/>
        </w:rPr>
        <w:t xml:space="preserve">Даньшин Н. К. Организация и технология туризма. Донецк, 2006. </w:t>
      </w:r>
    </w:p>
    <w:p w:rsidR="00F50A49" w:rsidRPr="00563592" w:rsidRDefault="00FA4A8F">
      <w:pPr>
        <w:numPr>
          <w:ilvl w:val="0"/>
          <w:numId w:val="15"/>
        </w:numPr>
        <w:ind w:right="10" w:hanging="351"/>
        <w:rPr>
          <w:szCs w:val="28"/>
        </w:rPr>
      </w:pPr>
      <w:r w:rsidRPr="00563592">
        <w:rPr>
          <w:szCs w:val="28"/>
        </w:rPr>
        <w:t xml:space="preserve">Квартальнов В. А. Теория и практика туризма. М., 2003. </w:t>
      </w:r>
    </w:p>
    <w:p w:rsidR="00F50A49" w:rsidRPr="00563592" w:rsidRDefault="00FA4A8F">
      <w:pPr>
        <w:numPr>
          <w:ilvl w:val="0"/>
          <w:numId w:val="15"/>
        </w:numPr>
        <w:ind w:right="10" w:hanging="351"/>
        <w:rPr>
          <w:szCs w:val="28"/>
        </w:rPr>
      </w:pPr>
      <w:proofErr w:type="spellStart"/>
      <w:r w:rsidRPr="00563592">
        <w:rPr>
          <w:szCs w:val="28"/>
        </w:rPr>
        <w:t>Костюкова</w:t>
      </w:r>
      <w:proofErr w:type="spellEnd"/>
      <w:r w:rsidRPr="00563592">
        <w:rPr>
          <w:szCs w:val="28"/>
        </w:rPr>
        <w:t xml:space="preserve"> О. И. Основы туризма. Владивосток, 1998. </w:t>
      </w:r>
    </w:p>
    <w:p w:rsidR="00F50A49" w:rsidRPr="00563592" w:rsidRDefault="00FA4A8F">
      <w:pPr>
        <w:numPr>
          <w:ilvl w:val="0"/>
          <w:numId w:val="15"/>
        </w:numPr>
        <w:ind w:right="10" w:hanging="351"/>
        <w:rPr>
          <w:szCs w:val="28"/>
        </w:rPr>
      </w:pPr>
      <w:r w:rsidRPr="00563592">
        <w:rPr>
          <w:szCs w:val="28"/>
        </w:rPr>
        <w:t xml:space="preserve">Менеджмент туризма. Туризм как вид деятельности.//Н. И. Гаранин, И. В. </w:t>
      </w:r>
    </w:p>
    <w:p w:rsidR="00F50A49" w:rsidRPr="00563592" w:rsidRDefault="00FA4A8F">
      <w:pPr>
        <w:ind w:left="-10" w:right="10"/>
        <w:rPr>
          <w:szCs w:val="28"/>
        </w:rPr>
      </w:pPr>
      <w:r w:rsidRPr="00563592">
        <w:rPr>
          <w:szCs w:val="28"/>
        </w:rPr>
        <w:t xml:space="preserve">Зорин, Е. Н. Ильина, В. А. Квартальнов и др. М., 2001. </w:t>
      </w:r>
    </w:p>
    <w:p w:rsidR="00F50A49" w:rsidRPr="00563592" w:rsidRDefault="00FA4A8F">
      <w:pPr>
        <w:numPr>
          <w:ilvl w:val="0"/>
          <w:numId w:val="15"/>
        </w:numPr>
        <w:ind w:right="10" w:hanging="351"/>
        <w:rPr>
          <w:szCs w:val="28"/>
        </w:rPr>
      </w:pPr>
      <w:proofErr w:type="spellStart"/>
      <w:r w:rsidRPr="00563592">
        <w:rPr>
          <w:szCs w:val="28"/>
        </w:rPr>
        <w:t>Окишев</w:t>
      </w:r>
      <w:proofErr w:type="spellEnd"/>
      <w:r w:rsidRPr="00563592">
        <w:rPr>
          <w:szCs w:val="28"/>
        </w:rPr>
        <w:t xml:space="preserve"> П. А. Основы </w:t>
      </w:r>
      <w:proofErr w:type="spellStart"/>
      <w:r w:rsidRPr="00563592">
        <w:rPr>
          <w:szCs w:val="28"/>
        </w:rPr>
        <w:t>туризмоведения</w:t>
      </w:r>
      <w:proofErr w:type="spellEnd"/>
      <w:r w:rsidRPr="00563592">
        <w:rPr>
          <w:szCs w:val="28"/>
        </w:rPr>
        <w:t xml:space="preserve">. Томск, 2005. </w:t>
      </w:r>
    </w:p>
    <w:p w:rsidR="00F50A49" w:rsidRPr="00563592" w:rsidRDefault="00FA4A8F">
      <w:pPr>
        <w:numPr>
          <w:ilvl w:val="0"/>
          <w:numId w:val="15"/>
        </w:numPr>
        <w:ind w:right="10" w:hanging="351"/>
        <w:rPr>
          <w:szCs w:val="28"/>
        </w:rPr>
      </w:pPr>
      <w:r w:rsidRPr="00563592">
        <w:rPr>
          <w:szCs w:val="28"/>
        </w:rPr>
        <w:t xml:space="preserve">Организация туризма.//Под ред. Н. И. </w:t>
      </w:r>
      <w:proofErr w:type="spellStart"/>
      <w:r w:rsidRPr="00563592">
        <w:rPr>
          <w:szCs w:val="28"/>
        </w:rPr>
        <w:t>Кабушкина</w:t>
      </w:r>
      <w:proofErr w:type="spellEnd"/>
      <w:r w:rsidRPr="00563592">
        <w:rPr>
          <w:szCs w:val="28"/>
        </w:rPr>
        <w:t xml:space="preserve">. Мн., 2005. </w:t>
      </w:r>
    </w:p>
    <w:p w:rsidR="00563592" w:rsidRPr="00563592" w:rsidRDefault="00563592">
      <w:pPr>
        <w:pStyle w:val="1"/>
        <w:ind w:left="-5" w:right="0"/>
        <w:jc w:val="left"/>
        <w:rPr>
          <w:b/>
          <w:i/>
          <w:szCs w:val="28"/>
        </w:rPr>
      </w:pPr>
    </w:p>
    <w:p w:rsidR="00F50A49" w:rsidRPr="00563592" w:rsidRDefault="00FA4A8F">
      <w:pPr>
        <w:pStyle w:val="1"/>
        <w:ind w:left="-5" w:right="0"/>
        <w:jc w:val="left"/>
        <w:rPr>
          <w:szCs w:val="28"/>
        </w:rPr>
      </w:pPr>
      <w:r w:rsidRPr="00563592">
        <w:rPr>
          <w:b/>
          <w:i/>
          <w:szCs w:val="28"/>
        </w:rPr>
        <w:t xml:space="preserve">2. Дополнительная учебная литература </w:t>
      </w:r>
    </w:p>
    <w:p w:rsidR="00F50A49" w:rsidRPr="00563592" w:rsidRDefault="00F50A49">
      <w:pPr>
        <w:spacing w:after="69" w:line="259" w:lineRule="auto"/>
        <w:ind w:left="0" w:right="0" w:firstLine="0"/>
        <w:jc w:val="left"/>
        <w:rPr>
          <w:szCs w:val="28"/>
        </w:rPr>
      </w:pP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Гулиев Н. А., Кулагина Е. В. Введение в специальность: Туризм. Омск, 2002.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>Гуляев В. Г. Организация туристских перевозок. М</w:t>
      </w:r>
      <w:r w:rsidRPr="00563592">
        <w:rPr>
          <w:szCs w:val="28"/>
        </w:rPr>
        <w:t xml:space="preserve">., 200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proofErr w:type="spellStart"/>
      <w:r w:rsidRPr="00563592">
        <w:rPr>
          <w:szCs w:val="28"/>
        </w:rPr>
        <w:t>Долженко</w:t>
      </w:r>
      <w:proofErr w:type="spellEnd"/>
      <w:r w:rsidRPr="00563592">
        <w:rPr>
          <w:szCs w:val="28"/>
        </w:rPr>
        <w:t xml:space="preserve"> Г. П. Экскурсионное дело. М.-Ростов-на-Дону, 2005.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proofErr w:type="spellStart"/>
      <w:r w:rsidRPr="00563592">
        <w:rPr>
          <w:szCs w:val="28"/>
        </w:rPr>
        <w:t>Долматов</w:t>
      </w:r>
      <w:proofErr w:type="spellEnd"/>
      <w:r w:rsidRPr="00563592">
        <w:rPr>
          <w:szCs w:val="28"/>
        </w:rPr>
        <w:t xml:space="preserve"> Г. М. Международный туристический бизнес: история, реальность, перспективы. Ростов-на-Дону, 2001.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Дроздов А. В. Основы экологического туризма. М., 2005.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Егоренков Л. И. Экология туризма и сервиса. М., 2003.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Емельянов Б. В. </w:t>
      </w:r>
      <w:proofErr w:type="spellStart"/>
      <w:r w:rsidRPr="00563592">
        <w:rPr>
          <w:szCs w:val="28"/>
        </w:rPr>
        <w:t>Экскурсоведение</w:t>
      </w:r>
      <w:proofErr w:type="spellEnd"/>
      <w:r w:rsidRPr="00563592">
        <w:rPr>
          <w:szCs w:val="28"/>
        </w:rPr>
        <w:t xml:space="preserve">. М., 2004.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Жарков Г. Н. Правовое обеспечение международного туризма. М., 2004.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Ильина Е. Н. Организация водных путешествий. М., 2002.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>Ильина Е. Н. Организация железно</w:t>
      </w:r>
      <w:r w:rsidRPr="00563592">
        <w:rPr>
          <w:szCs w:val="28"/>
        </w:rPr>
        <w:t xml:space="preserve">дорожных путешествий. М., 2003.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Косолапов А. Б. Теория и практика экологического туризма. М., 2005.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proofErr w:type="spellStart"/>
      <w:r w:rsidRPr="00563592">
        <w:rPr>
          <w:szCs w:val="28"/>
        </w:rPr>
        <w:t>Крачило</w:t>
      </w:r>
      <w:proofErr w:type="spellEnd"/>
      <w:r w:rsidRPr="00563592">
        <w:rPr>
          <w:szCs w:val="28"/>
        </w:rPr>
        <w:t xml:space="preserve"> Н. П. Основы </w:t>
      </w:r>
      <w:proofErr w:type="spellStart"/>
      <w:r w:rsidRPr="00563592">
        <w:rPr>
          <w:szCs w:val="28"/>
        </w:rPr>
        <w:t>туризмоведения</w:t>
      </w:r>
      <w:proofErr w:type="spellEnd"/>
      <w:r w:rsidRPr="00563592">
        <w:rPr>
          <w:szCs w:val="28"/>
        </w:rPr>
        <w:t xml:space="preserve">. Киев, 1980.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Курило Л. В. Краеведение и туризм. М., 1999.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>Сборник законодательства Российской Федерации в области ту</w:t>
      </w:r>
      <w:r w:rsidRPr="00563592">
        <w:rPr>
          <w:szCs w:val="28"/>
        </w:rPr>
        <w:t xml:space="preserve">ризма.//С. Р. </w:t>
      </w:r>
      <w:proofErr w:type="spellStart"/>
      <w:r w:rsidRPr="00563592">
        <w:rPr>
          <w:szCs w:val="28"/>
        </w:rPr>
        <w:t>Ахмеров</w:t>
      </w:r>
      <w:proofErr w:type="spellEnd"/>
      <w:r w:rsidRPr="00563592">
        <w:rPr>
          <w:szCs w:val="28"/>
        </w:rPr>
        <w:t xml:space="preserve">, Н. Ю. Репина и др. Саратов, 2002.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Севастьянов Д. В. Основы страноведения и туризма. СПб., 2003. </w:t>
      </w:r>
    </w:p>
    <w:p w:rsidR="00F50A49" w:rsidRPr="00563592" w:rsidRDefault="00FA4A8F">
      <w:pPr>
        <w:numPr>
          <w:ilvl w:val="0"/>
          <w:numId w:val="16"/>
        </w:numPr>
        <w:ind w:right="10" w:hanging="492"/>
        <w:rPr>
          <w:szCs w:val="28"/>
        </w:rPr>
      </w:pPr>
      <w:r w:rsidRPr="00563592">
        <w:rPr>
          <w:szCs w:val="28"/>
        </w:rPr>
        <w:t xml:space="preserve">Седова Н. А. Культурно-просветительный туризм. М., 2004. </w:t>
      </w:r>
    </w:p>
    <w:p w:rsidR="00F50A49" w:rsidRPr="00563592" w:rsidRDefault="00F50A49">
      <w:pPr>
        <w:spacing w:after="19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14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p w:rsidR="00F50A49" w:rsidRPr="00563592" w:rsidRDefault="00F50A49">
      <w:pPr>
        <w:spacing w:after="0" w:line="259" w:lineRule="auto"/>
        <w:ind w:left="0" w:right="0" w:firstLine="0"/>
        <w:jc w:val="left"/>
        <w:rPr>
          <w:szCs w:val="28"/>
        </w:rPr>
      </w:pPr>
    </w:p>
    <w:sectPr w:rsidR="00F50A49" w:rsidRPr="00563592" w:rsidSect="00CC3C44">
      <w:pgSz w:w="11906" w:h="16838"/>
      <w:pgMar w:top="571" w:right="845" w:bottom="494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0" style="width:40.5pt;height:53.2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01A3792D"/>
    <w:multiLevelType w:val="hybridMultilevel"/>
    <w:tmpl w:val="E9726C70"/>
    <w:lvl w:ilvl="0" w:tplc="A4B0763A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00728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CDD4C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45ADA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8BD02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8A64BA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C2E5A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6E7E4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ACADE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0E4CEF"/>
    <w:multiLevelType w:val="hybridMultilevel"/>
    <w:tmpl w:val="518CE452"/>
    <w:lvl w:ilvl="0" w:tplc="B958D5E4">
      <w:start w:val="1"/>
      <w:numFmt w:val="bullet"/>
      <w:lvlText w:val="•"/>
      <w:lvlPicBulletId w:val="0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ADA4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BCE6D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A264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AAFE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8E3E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4DA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C4914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E895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15613F"/>
    <w:multiLevelType w:val="hybridMultilevel"/>
    <w:tmpl w:val="F312BE40"/>
    <w:lvl w:ilvl="0" w:tplc="2D44D4AA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1E86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81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4F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27F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D65A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04CC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AB6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A0E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A6577C"/>
    <w:multiLevelType w:val="hybridMultilevel"/>
    <w:tmpl w:val="DD882874"/>
    <w:lvl w:ilvl="0" w:tplc="4AE8130A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C7074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A3B54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8AAF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4934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225812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AC242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C459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E6BFC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063B5B"/>
    <w:multiLevelType w:val="hybridMultilevel"/>
    <w:tmpl w:val="BC020F30"/>
    <w:lvl w:ilvl="0" w:tplc="0B00407A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2A1B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C463B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305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8E9DE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6FDA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E997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2F6F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466D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102103"/>
    <w:multiLevelType w:val="hybridMultilevel"/>
    <w:tmpl w:val="2A1CFBDE"/>
    <w:lvl w:ilvl="0" w:tplc="35D81BDC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4283C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0A698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EEE36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20736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AB1F8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A160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382750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E2956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8D5683"/>
    <w:multiLevelType w:val="hybridMultilevel"/>
    <w:tmpl w:val="2A324C98"/>
    <w:lvl w:ilvl="0" w:tplc="E660A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8AC94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C1C14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2CAB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2528C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8C0B4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8096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C5072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C9D36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8F43AC"/>
    <w:multiLevelType w:val="hybridMultilevel"/>
    <w:tmpl w:val="C0FAB83E"/>
    <w:lvl w:ilvl="0" w:tplc="A09CF3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0401C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2BAC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45C6A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8196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EF2F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0D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0444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CA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C51CDB"/>
    <w:multiLevelType w:val="hybridMultilevel"/>
    <w:tmpl w:val="6A9071BC"/>
    <w:lvl w:ilvl="0" w:tplc="A674199E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891CA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C67A0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0F910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EB7CE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A9F9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82AFA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2FE82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25EF2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3C0B7A"/>
    <w:multiLevelType w:val="hybridMultilevel"/>
    <w:tmpl w:val="E19228DA"/>
    <w:lvl w:ilvl="0" w:tplc="9BE2D6E0">
      <w:start w:val="2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4C436">
      <w:start w:val="1"/>
      <w:numFmt w:val="lowerLetter"/>
      <w:lvlText w:val="%2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A80E42">
      <w:start w:val="1"/>
      <w:numFmt w:val="lowerRoman"/>
      <w:lvlText w:val="%3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92CAB0">
      <w:start w:val="1"/>
      <w:numFmt w:val="decimal"/>
      <w:lvlText w:val="%4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8EE8E">
      <w:start w:val="1"/>
      <w:numFmt w:val="lowerLetter"/>
      <w:lvlText w:val="%5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916C">
      <w:start w:val="1"/>
      <w:numFmt w:val="lowerRoman"/>
      <w:lvlText w:val="%6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2C488">
      <w:start w:val="1"/>
      <w:numFmt w:val="decimal"/>
      <w:lvlText w:val="%7"/>
      <w:lvlJc w:val="left"/>
      <w:pPr>
        <w:ind w:left="7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24358">
      <w:start w:val="1"/>
      <w:numFmt w:val="lowerLetter"/>
      <w:lvlText w:val="%8"/>
      <w:lvlJc w:val="left"/>
      <w:pPr>
        <w:ind w:left="7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086392">
      <w:start w:val="1"/>
      <w:numFmt w:val="lowerRoman"/>
      <w:lvlText w:val="%9"/>
      <w:lvlJc w:val="left"/>
      <w:pPr>
        <w:ind w:left="8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810865"/>
    <w:multiLevelType w:val="hybridMultilevel"/>
    <w:tmpl w:val="9BEC4898"/>
    <w:lvl w:ilvl="0" w:tplc="5D02A3C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6241E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021F30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327C36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24F6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E18EC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67544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A1BF2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2307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9C7FD9"/>
    <w:multiLevelType w:val="hybridMultilevel"/>
    <w:tmpl w:val="F14EFC12"/>
    <w:lvl w:ilvl="0" w:tplc="0B4E0F00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67178">
      <w:start w:val="1"/>
      <w:numFmt w:val="bullet"/>
      <w:lvlText w:val="o"/>
      <w:lvlJc w:val="left"/>
      <w:pPr>
        <w:ind w:left="1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F40BFA">
      <w:start w:val="1"/>
      <w:numFmt w:val="bullet"/>
      <w:lvlText w:val="▪"/>
      <w:lvlJc w:val="left"/>
      <w:pPr>
        <w:ind w:left="2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21DAA">
      <w:start w:val="1"/>
      <w:numFmt w:val="bullet"/>
      <w:lvlText w:val="•"/>
      <w:lvlJc w:val="left"/>
      <w:pPr>
        <w:ind w:left="33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A0560">
      <w:start w:val="1"/>
      <w:numFmt w:val="bullet"/>
      <w:lvlText w:val="o"/>
      <w:lvlJc w:val="left"/>
      <w:pPr>
        <w:ind w:left="41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C2DD2">
      <w:start w:val="1"/>
      <w:numFmt w:val="bullet"/>
      <w:lvlText w:val="▪"/>
      <w:lvlJc w:val="left"/>
      <w:pPr>
        <w:ind w:left="4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2B2C0">
      <w:start w:val="1"/>
      <w:numFmt w:val="bullet"/>
      <w:lvlText w:val="•"/>
      <w:lvlJc w:val="left"/>
      <w:pPr>
        <w:ind w:left="5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5E12">
      <w:start w:val="1"/>
      <w:numFmt w:val="bullet"/>
      <w:lvlText w:val="o"/>
      <w:lvlJc w:val="left"/>
      <w:pPr>
        <w:ind w:left="6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C55DA">
      <w:start w:val="1"/>
      <w:numFmt w:val="bullet"/>
      <w:lvlText w:val="▪"/>
      <w:lvlJc w:val="left"/>
      <w:pPr>
        <w:ind w:left="6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F25537"/>
    <w:multiLevelType w:val="hybridMultilevel"/>
    <w:tmpl w:val="E3166D20"/>
    <w:lvl w:ilvl="0" w:tplc="DE7A82EC">
      <w:start w:val="1"/>
      <w:numFmt w:val="bullet"/>
      <w:lvlText w:val="•"/>
      <w:lvlPicBulletId w:val="0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CEDE6">
      <w:start w:val="1"/>
      <w:numFmt w:val="bullet"/>
      <w:lvlText w:val="o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E2E88">
      <w:start w:val="1"/>
      <w:numFmt w:val="bullet"/>
      <w:lvlText w:val="▪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83D48">
      <w:start w:val="1"/>
      <w:numFmt w:val="bullet"/>
      <w:lvlText w:val="•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26B18">
      <w:start w:val="1"/>
      <w:numFmt w:val="bullet"/>
      <w:lvlText w:val="o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21A62">
      <w:start w:val="1"/>
      <w:numFmt w:val="bullet"/>
      <w:lvlText w:val="▪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ABC8">
      <w:start w:val="1"/>
      <w:numFmt w:val="bullet"/>
      <w:lvlText w:val="•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8A93A4">
      <w:start w:val="1"/>
      <w:numFmt w:val="bullet"/>
      <w:lvlText w:val="o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A0B5E6">
      <w:start w:val="1"/>
      <w:numFmt w:val="bullet"/>
      <w:lvlText w:val="▪"/>
      <w:lvlJc w:val="left"/>
      <w:pPr>
        <w:ind w:left="6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10551B"/>
    <w:multiLevelType w:val="hybridMultilevel"/>
    <w:tmpl w:val="56B844B0"/>
    <w:lvl w:ilvl="0" w:tplc="9704FE2E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A0E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CC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47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6A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20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44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469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EF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876C54"/>
    <w:multiLevelType w:val="hybridMultilevel"/>
    <w:tmpl w:val="3D9E3692"/>
    <w:lvl w:ilvl="0" w:tplc="F9CCB6B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A189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EFB1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D5A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A713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E29D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06E6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0F75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A154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DE3760"/>
    <w:multiLevelType w:val="hybridMultilevel"/>
    <w:tmpl w:val="409C0FA4"/>
    <w:lvl w:ilvl="0" w:tplc="7BF49F8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40892">
      <w:start w:val="2"/>
      <w:numFmt w:val="decimal"/>
      <w:lvlText w:val="%2."/>
      <w:lvlJc w:val="left"/>
      <w:pPr>
        <w:ind w:left="7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69B52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EB6A6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641B8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4317C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E393C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AEBB6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0C75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502506"/>
    <w:multiLevelType w:val="hybridMultilevel"/>
    <w:tmpl w:val="08F4DFEC"/>
    <w:lvl w:ilvl="0" w:tplc="00E24ACE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4ED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AE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C9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8E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E4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E29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4F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02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701653"/>
    <w:multiLevelType w:val="hybridMultilevel"/>
    <w:tmpl w:val="44DC0DA0"/>
    <w:lvl w:ilvl="0" w:tplc="F50EAB9E">
      <w:start w:val="1"/>
      <w:numFmt w:val="bullet"/>
      <w:lvlText w:val="-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8496A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8A698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47B3A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BE84AA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909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2806C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4B6C8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A238E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0A49"/>
    <w:rsid w:val="003D2EB1"/>
    <w:rsid w:val="004F630E"/>
    <w:rsid w:val="00563592"/>
    <w:rsid w:val="008351CB"/>
    <w:rsid w:val="00B47E50"/>
    <w:rsid w:val="00C471AC"/>
    <w:rsid w:val="00CC3C44"/>
    <w:rsid w:val="00CC6E31"/>
    <w:rsid w:val="00E65759"/>
    <w:rsid w:val="00EB1D7F"/>
    <w:rsid w:val="00F50A49"/>
    <w:rsid w:val="00FA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4"/>
    <w:pPr>
      <w:spacing w:after="16" w:line="268" w:lineRule="auto"/>
      <w:ind w:left="5" w:right="3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C3C44"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3C44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CC3C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B1D7F"/>
    <w:pPr>
      <w:spacing w:after="0" w:line="240" w:lineRule="auto"/>
    </w:pPr>
    <w:rPr>
      <w:rFonts w:eastAsia="Calibr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B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E50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CC6E3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1.png"/><Relationship Id="rId5" Type="http://schemas.openxmlformats.org/officeDocument/2006/relationships/image" Target="media/image2.png"/><Relationship Id="rId15" Type="http://schemas.openxmlformats.org/officeDocument/2006/relationships/image" Target="media/image1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5302</dc:creator>
  <cp:keywords/>
  <cp:lastModifiedBy>админ</cp:lastModifiedBy>
  <cp:revision>8</cp:revision>
  <dcterms:created xsi:type="dcterms:W3CDTF">2023-11-02T12:02:00Z</dcterms:created>
  <dcterms:modified xsi:type="dcterms:W3CDTF">2023-11-20T11:49:00Z</dcterms:modified>
</cp:coreProperties>
</file>